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954" w:rsidRPr="00475174" w:rsidRDefault="00866954" w:rsidP="00866954">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866954" w:rsidRPr="00866954" w:rsidRDefault="00866954" w:rsidP="00866954">
      <w:pPr>
        <w:jc w:val="center"/>
        <w:rPr>
          <w:rFonts w:asciiTheme="majorHAnsi" w:hAnsiTheme="majorHAnsi"/>
          <w:b/>
          <w:sz w:val="16"/>
          <w:szCs w:val="16"/>
        </w:rPr>
      </w:pPr>
    </w:p>
    <w:p w:rsidR="00866954" w:rsidRPr="00146B4E" w:rsidRDefault="00866954" w:rsidP="00866954">
      <w:pPr>
        <w:jc w:val="center"/>
        <w:rPr>
          <w:rFonts w:asciiTheme="majorHAnsi" w:hAnsiTheme="majorHAnsi"/>
        </w:rPr>
      </w:pPr>
      <w:r w:rsidRPr="00D02F79">
        <w:rPr>
          <w:rFonts w:asciiTheme="majorHAnsi" w:hAnsiTheme="majorHAnsi"/>
          <w:b/>
          <w:sz w:val="32"/>
          <w:szCs w:val="32"/>
        </w:rPr>
        <w:t xml:space="preserve">Fifth Grade Module </w:t>
      </w:r>
      <w:r>
        <w:rPr>
          <w:rFonts w:asciiTheme="majorHAnsi" w:hAnsiTheme="majorHAnsi"/>
          <w:b/>
          <w:sz w:val="32"/>
          <w:szCs w:val="32"/>
        </w:rPr>
        <w:t>4</w:t>
      </w:r>
      <w:r w:rsidRPr="00D02F79">
        <w:rPr>
          <w:rFonts w:asciiTheme="majorHAnsi" w:hAnsiTheme="majorHAnsi"/>
          <w:b/>
          <w:sz w:val="32"/>
          <w:szCs w:val="32"/>
        </w:rPr>
        <w:t>: Mid-Module Assessment Task Score Sheet</w:t>
      </w:r>
    </w:p>
    <w:p w:rsidR="00866954" w:rsidRPr="00217C06" w:rsidRDefault="00866954" w:rsidP="00866954">
      <w:pPr>
        <w:rPr>
          <w:sz w:val="10"/>
          <w:szCs w:val="10"/>
        </w:rPr>
      </w:pPr>
    </w:p>
    <w:p w:rsidR="00866954" w:rsidRDefault="00866954" w:rsidP="00866954">
      <w:pPr>
        <w:pStyle w:val="ny-h4"/>
        <w:spacing w:before="0" w:after="0" w:line="240" w:lineRule="auto"/>
        <w:rPr>
          <w:sz w:val="22"/>
          <w:szCs w:val="22"/>
        </w:rPr>
      </w:pPr>
      <w:r w:rsidRPr="004C0488">
        <w:rPr>
          <w:sz w:val="22"/>
          <w:szCs w:val="22"/>
        </w:rPr>
        <w:t>A Progression of Learning</w:t>
      </w:r>
    </w:p>
    <w:p w:rsidR="00866954" w:rsidRPr="00D87430" w:rsidRDefault="00866954" w:rsidP="00866954">
      <w:pPr>
        <w:pStyle w:val="ny-h4"/>
        <w:spacing w:before="0" w:after="0" w:line="240" w:lineRule="auto"/>
        <w:rPr>
          <w:sz w:val="10"/>
          <w:szCs w:val="10"/>
        </w:rPr>
      </w:pPr>
    </w:p>
    <w:p w:rsidR="00866954" w:rsidRPr="00690FC9" w:rsidRDefault="00866954" w:rsidP="00866954">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866954" w:rsidRPr="007308ED" w:rsidRDefault="00866954" w:rsidP="00866954">
      <w:pPr>
        <w:rPr>
          <w:rFonts w:ascii="Calibri" w:eastAsia="Myriad Pro" w:hAnsi="Calibri" w:cs="Myriad Pro"/>
          <w:color w:val="231F20"/>
          <w:sz w:val="10"/>
          <w:szCs w:val="10"/>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866954" w:rsidRPr="004C0488" w:rsidTr="00DE788E">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866954" w:rsidRPr="00DC3522" w:rsidRDefault="00866954" w:rsidP="00DE788E">
            <w:pPr>
              <w:pStyle w:val="ny-concept-chart-title"/>
              <w:spacing w:line="240" w:lineRule="auto"/>
              <w:rPr>
                <w:color w:val="auto"/>
              </w:rPr>
            </w:pPr>
            <w:r w:rsidRPr="00DC3522">
              <w:rPr>
                <w:color w:val="auto"/>
              </w:rPr>
              <w:t>Score Key: A Progression of Learning</w:t>
            </w:r>
          </w:p>
        </w:tc>
      </w:tr>
      <w:tr w:rsidR="00866954" w:rsidRPr="001F4675" w:rsidTr="00DE788E">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866954" w:rsidRPr="001F4675" w:rsidRDefault="00866954" w:rsidP="00DE788E">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866954" w:rsidRPr="001F4675" w:rsidRDefault="00866954" w:rsidP="00DE788E">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866954" w:rsidRPr="001F4675" w:rsidRDefault="00866954" w:rsidP="00DE788E">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866954" w:rsidRPr="001F4675" w:rsidRDefault="00866954" w:rsidP="00DE788E">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rFonts w:cstheme="minorHAnsi"/>
                <w:b w:val="0"/>
                <w:color w:val="auto"/>
                <w:sz w:val="20"/>
                <w:szCs w:val="20"/>
              </w:rPr>
            </w:pPr>
          </w:p>
          <w:p w:rsidR="00866954" w:rsidRPr="001F4675" w:rsidRDefault="00866954" w:rsidP="00DE788E">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866954" w:rsidRPr="00217C06" w:rsidRDefault="00866954" w:rsidP="00866954">
      <w:pPr>
        <w:rPr>
          <w:sz w:val="10"/>
          <w:szCs w:val="10"/>
        </w:rPr>
      </w:pPr>
    </w:p>
    <w:tbl>
      <w:tblPr>
        <w:tblStyle w:val="TableGrid"/>
        <w:tblW w:w="1188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70"/>
        <w:gridCol w:w="585"/>
        <w:gridCol w:w="495"/>
        <w:gridCol w:w="90"/>
        <w:gridCol w:w="990"/>
        <w:gridCol w:w="1080"/>
        <w:gridCol w:w="1080"/>
        <w:gridCol w:w="1080"/>
        <w:gridCol w:w="1080"/>
        <w:gridCol w:w="334"/>
        <w:gridCol w:w="334"/>
        <w:gridCol w:w="334"/>
        <w:gridCol w:w="335"/>
        <w:gridCol w:w="334"/>
        <w:gridCol w:w="334"/>
        <w:gridCol w:w="335"/>
        <w:gridCol w:w="720"/>
        <w:gridCol w:w="1170"/>
      </w:tblGrid>
      <w:tr w:rsidR="00866954" w:rsidRPr="008C2445" w:rsidTr="00DE788E">
        <w:trPr>
          <w:gridAfter w:val="2"/>
          <w:wAfter w:w="1890" w:type="dxa"/>
          <w:cantSplit/>
          <w:trHeight w:val="355"/>
        </w:trPr>
        <w:tc>
          <w:tcPr>
            <w:tcW w:w="1170" w:type="dxa"/>
            <w:vMerge w:val="restart"/>
            <w:tcBorders>
              <w:top w:val="nil"/>
              <w:left w:val="nil"/>
            </w:tcBorders>
            <w:shd w:val="clear" w:color="auto" w:fill="auto"/>
            <w:vAlign w:val="center"/>
          </w:tcPr>
          <w:p w:rsidR="00866954" w:rsidRPr="00916619" w:rsidRDefault="00866954" w:rsidP="00DE788E">
            <w:pPr>
              <w:jc w:val="center"/>
              <w:rPr>
                <w:rFonts w:asciiTheme="majorHAnsi" w:hAnsiTheme="majorHAnsi"/>
              </w:rPr>
            </w:pPr>
          </w:p>
        </w:tc>
        <w:tc>
          <w:tcPr>
            <w:tcW w:w="8820" w:type="dxa"/>
            <w:gridSpan w:val="15"/>
            <w:shd w:val="clear" w:color="auto" w:fill="CCCCCC"/>
            <w:vAlign w:val="center"/>
          </w:tcPr>
          <w:p w:rsidR="00866954" w:rsidRPr="00413C20" w:rsidRDefault="00866954" w:rsidP="00DE788E">
            <w:pPr>
              <w:ind w:left="113" w:right="113"/>
              <w:jc w:val="center"/>
              <w:rPr>
                <w:rFonts w:asciiTheme="majorHAnsi" w:hAnsiTheme="majorHAnsi"/>
                <w:b/>
              </w:rPr>
            </w:pPr>
            <w:r w:rsidRPr="00413C20">
              <w:rPr>
                <w:rFonts w:asciiTheme="majorHAnsi" w:hAnsiTheme="majorHAnsi"/>
                <w:b/>
              </w:rPr>
              <w:t>Module 4 Mid-Module Assessment</w:t>
            </w:r>
          </w:p>
        </w:tc>
      </w:tr>
      <w:tr w:rsidR="00866954" w:rsidRPr="00413C20" w:rsidTr="00DE788E">
        <w:trPr>
          <w:gridAfter w:val="2"/>
          <w:wAfter w:w="1890" w:type="dxa"/>
          <w:cantSplit/>
          <w:trHeight w:val="355"/>
        </w:trPr>
        <w:tc>
          <w:tcPr>
            <w:tcW w:w="1170" w:type="dxa"/>
            <w:vMerge/>
            <w:tcBorders>
              <w:left w:val="nil"/>
              <w:bottom w:val="single" w:sz="2" w:space="0" w:color="auto"/>
            </w:tcBorders>
            <w:shd w:val="clear" w:color="auto" w:fill="auto"/>
            <w:vAlign w:val="center"/>
          </w:tcPr>
          <w:p w:rsidR="00866954" w:rsidRPr="008C2445" w:rsidRDefault="00866954" w:rsidP="00DE788E">
            <w:pPr>
              <w:jc w:val="center"/>
              <w:rPr>
                <w:rFonts w:asciiTheme="majorHAnsi" w:hAnsiTheme="majorHAnsi"/>
              </w:rPr>
            </w:pPr>
          </w:p>
        </w:tc>
        <w:tc>
          <w:tcPr>
            <w:tcW w:w="6480" w:type="dxa"/>
            <w:gridSpan w:val="8"/>
            <w:tcBorders>
              <w:bottom w:val="single" w:sz="2" w:space="0" w:color="auto"/>
            </w:tcBorders>
            <w:shd w:val="clear" w:color="auto" w:fill="CCCCCC"/>
            <w:vAlign w:val="center"/>
          </w:tcPr>
          <w:p w:rsidR="00866954" w:rsidRPr="00413C20" w:rsidRDefault="00866954" w:rsidP="00DE788E">
            <w:pPr>
              <w:jc w:val="center"/>
              <w:rPr>
                <w:rFonts w:asciiTheme="majorHAnsi" w:hAnsiTheme="majorHAnsi"/>
                <w:b/>
              </w:rPr>
            </w:pPr>
            <w:r w:rsidRPr="00413C20">
              <w:rPr>
                <w:rFonts w:asciiTheme="majorHAnsi" w:hAnsiTheme="majorHAnsi"/>
                <w:b/>
              </w:rPr>
              <w:t>Domain</w:t>
            </w:r>
          </w:p>
        </w:tc>
        <w:tc>
          <w:tcPr>
            <w:tcW w:w="2340" w:type="dxa"/>
            <w:gridSpan w:val="7"/>
            <w:tcBorders>
              <w:bottom w:val="single" w:sz="2" w:space="0" w:color="auto"/>
            </w:tcBorders>
            <w:shd w:val="clear" w:color="auto" w:fill="CCCCCC"/>
            <w:vAlign w:val="center"/>
          </w:tcPr>
          <w:p w:rsidR="00866954" w:rsidRPr="00413C20" w:rsidRDefault="00866954" w:rsidP="00DE788E">
            <w:pPr>
              <w:jc w:val="center"/>
              <w:rPr>
                <w:rFonts w:asciiTheme="majorHAnsi" w:hAnsiTheme="majorHAnsi"/>
                <w:b/>
              </w:rPr>
            </w:pPr>
            <w:r w:rsidRPr="00413C20">
              <w:rPr>
                <w:rFonts w:asciiTheme="majorHAnsi" w:hAnsiTheme="majorHAnsi"/>
                <w:b/>
              </w:rPr>
              <w:t>Standards</w:t>
            </w:r>
          </w:p>
        </w:tc>
      </w:tr>
      <w:tr w:rsidR="00866954" w:rsidRPr="008C2445" w:rsidTr="00DE788E">
        <w:trPr>
          <w:gridAfter w:val="2"/>
          <w:wAfter w:w="1890" w:type="dxa"/>
          <w:cantSplit/>
          <w:trHeight w:val="863"/>
        </w:trPr>
        <w:tc>
          <w:tcPr>
            <w:tcW w:w="1170" w:type="dxa"/>
            <w:shd w:val="clear" w:color="auto" w:fill="E6E6E6"/>
            <w:vAlign w:val="center"/>
          </w:tcPr>
          <w:p w:rsidR="00866954" w:rsidRPr="008C2445" w:rsidRDefault="00866954" w:rsidP="00DE788E">
            <w:pPr>
              <w:jc w:val="center"/>
              <w:rPr>
                <w:rFonts w:asciiTheme="majorHAnsi" w:hAnsiTheme="majorHAnsi"/>
              </w:rPr>
            </w:pPr>
            <w:r w:rsidRPr="008C2445">
              <w:rPr>
                <w:rFonts w:asciiTheme="majorHAnsi" w:hAnsiTheme="majorHAnsi"/>
              </w:rPr>
              <w:t>Question</w:t>
            </w:r>
          </w:p>
        </w:tc>
        <w:tc>
          <w:tcPr>
            <w:tcW w:w="2160" w:type="dxa"/>
            <w:gridSpan w:val="4"/>
            <w:tcBorders>
              <w:bottom w:val="single" w:sz="2" w:space="0" w:color="auto"/>
            </w:tcBorders>
            <w:shd w:val="clear" w:color="auto" w:fill="E6E6E6"/>
            <w:vAlign w:val="center"/>
          </w:tcPr>
          <w:p w:rsidR="00866954" w:rsidRPr="008C2445" w:rsidRDefault="00866954" w:rsidP="00DE788E">
            <w:pPr>
              <w:jc w:val="center"/>
              <w:rPr>
                <w:rFonts w:asciiTheme="majorHAnsi" w:hAnsiTheme="majorHAnsi"/>
              </w:rPr>
            </w:pPr>
            <w:r w:rsidRPr="008C2445">
              <w:rPr>
                <w:rFonts w:asciiTheme="majorHAnsi" w:hAnsiTheme="majorHAnsi"/>
              </w:rPr>
              <w:t>Operations and Algebraic Thinking</w:t>
            </w:r>
          </w:p>
        </w:tc>
        <w:tc>
          <w:tcPr>
            <w:tcW w:w="2160" w:type="dxa"/>
            <w:gridSpan w:val="2"/>
            <w:shd w:val="clear" w:color="auto" w:fill="E6E6E6"/>
            <w:vAlign w:val="center"/>
          </w:tcPr>
          <w:p w:rsidR="00866954" w:rsidRPr="008C2445" w:rsidRDefault="00866954" w:rsidP="00DE788E">
            <w:pPr>
              <w:jc w:val="center"/>
              <w:rPr>
                <w:rFonts w:asciiTheme="majorHAnsi" w:hAnsiTheme="majorHAnsi"/>
              </w:rPr>
            </w:pPr>
            <w:r w:rsidRPr="008C2445">
              <w:rPr>
                <w:rFonts w:asciiTheme="majorHAnsi" w:hAnsiTheme="majorHAnsi"/>
              </w:rPr>
              <w:t>Number and Operations - Fractions</w:t>
            </w:r>
          </w:p>
        </w:tc>
        <w:tc>
          <w:tcPr>
            <w:tcW w:w="2160" w:type="dxa"/>
            <w:gridSpan w:val="2"/>
            <w:tcBorders>
              <w:bottom w:val="single" w:sz="2" w:space="0" w:color="auto"/>
            </w:tcBorders>
            <w:shd w:val="clear" w:color="auto" w:fill="E6E6E6"/>
            <w:vAlign w:val="center"/>
          </w:tcPr>
          <w:p w:rsidR="00866954" w:rsidRPr="008C2445" w:rsidRDefault="00866954" w:rsidP="00DE788E">
            <w:pPr>
              <w:jc w:val="center"/>
              <w:rPr>
                <w:rFonts w:asciiTheme="majorHAnsi" w:hAnsiTheme="majorHAnsi"/>
              </w:rPr>
            </w:pPr>
            <w:r w:rsidRPr="008C2445">
              <w:rPr>
                <w:rFonts w:asciiTheme="majorHAnsi" w:hAnsiTheme="majorHAnsi"/>
              </w:rPr>
              <w:t>Measurement and Data</w:t>
            </w:r>
          </w:p>
        </w:tc>
        <w:tc>
          <w:tcPr>
            <w:tcW w:w="334" w:type="dxa"/>
            <w:tcBorders>
              <w:bottom w:val="single" w:sz="2" w:space="0" w:color="auto"/>
            </w:tcBorders>
            <w:shd w:val="clear" w:color="auto" w:fill="E6E6E6"/>
            <w:textDirection w:val="btLr"/>
          </w:tcPr>
          <w:p w:rsidR="00866954" w:rsidRPr="008C2445" w:rsidRDefault="00866954" w:rsidP="00DE788E">
            <w:pPr>
              <w:ind w:left="113" w:right="113"/>
              <w:rPr>
                <w:rFonts w:asciiTheme="majorHAnsi" w:hAnsiTheme="majorHAnsi"/>
                <w:sz w:val="16"/>
                <w:szCs w:val="16"/>
              </w:rPr>
            </w:pPr>
            <w:r w:rsidRPr="008C2445">
              <w:rPr>
                <w:rFonts w:asciiTheme="majorHAnsi" w:hAnsiTheme="majorHAnsi"/>
                <w:sz w:val="16"/>
                <w:szCs w:val="16"/>
              </w:rPr>
              <w:t>5.OA.1</w:t>
            </w:r>
          </w:p>
        </w:tc>
        <w:tc>
          <w:tcPr>
            <w:tcW w:w="334" w:type="dxa"/>
            <w:tcBorders>
              <w:bottom w:val="single" w:sz="2" w:space="0" w:color="auto"/>
            </w:tcBorders>
            <w:shd w:val="clear" w:color="auto" w:fill="E6E6E6"/>
            <w:textDirection w:val="btLr"/>
          </w:tcPr>
          <w:p w:rsidR="00866954" w:rsidRPr="008C2445" w:rsidRDefault="00866954" w:rsidP="00DE788E">
            <w:pPr>
              <w:ind w:left="113" w:right="113"/>
              <w:rPr>
                <w:rFonts w:asciiTheme="majorHAnsi" w:hAnsiTheme="majorHAnsi"/>
                <w:sz w:val="16"/>
                <w:szCs w:val="16"/>
              </w:rPr>
            </w:pPr>
            <w:r w:rsidRPr="008C2445">
              <w:rPr>
                <w:rFonts w:asciiTheme="majorHAnsi" w:hAnsiTheme="majorHAnsi"/>
                <w:sz w:val="16"/>
                <w:szCs w:val="16"/>
              </w:rPr>
              <w:t>5.OA.2</w:t>
            </w:r>
          </w:p>
        </w:tc>
        <w:tc>
          <w:tcPr>
            <w:tcW w:w="334" w:type="dxa"/>
            <w:tcBorders>
              <w:bottom w:val="single" w:sz="2" w:space="0" w:color="auto"/>
            </w:tcBorders>
            <w:shd w:val="clear" w:color="auto" w:fill="E6E6E6"/>
            <w:textDirection w:val="btLr"/>
          </w:tcPr>
          <w:p w:rsidR="00866954" w:rsidRPr="008C2445" w:rsidRDefault="00866954" w:rsidP="00DE788E">
            <w:pPr>
              <w:ind w:left="113" w:right="113"/>
              <w:rPr>
                <w:rFonts w:asciiTheme="majorHAnsi" w:hAnsiTheme="majorHAnsi"/>
                <w:sz w:val="16"/>
                <w:szCs w:val="16"/>
              </w:rPr>
            </w:pPr>
            <w:r w:rsidRPr="008C2445">
              <w:rPr>
                <w:rFonts w:asciiTheme="majorHAnsi" w:hAnsiTheme="majorHAnsi"/>
                <w:sz w:val="16"/>
                <w:szCs w:val="16"/>
              </w:rPr>
              <w:t>5.MF.3</w:t>
            </w:r>
          </w:p>
        </w:tc>
        <w:tc>
          <w:tcPr>
            <w:tcW w:w="335" w:type="dxa"/>
            <w:tcBorders>
              <w:bottom w:val="single" w:sz="2" w:space="0" w:color="auto"/>
            </w:tcBorders>
            <w:shd w:val="clear" w:color="auto" w:fill="E6E6E6"/>
            <w:textDirection w:val="btLr"/>
          </w:tcPr>
          <w:p w:rsidR="00866954" w:rsidRPr="008C2445" w:rsidRDefault="00866954" w:rsidP="00DE788E">
            <w:pPr>
              <w:ind w:left="113" w:right="113"/>
              <w:rPr>
                <w:rFonts w:asciiTheme="majorHAnsi" w:hAnsiTheme="majorHAnsi"/>
                <w:sz w:val="16"/>
                <w:szCs w:val="16"/>
              </w:rPr>
            </w:pPr>
            <w:r w:rsidRPr="008C2445">
              <w:rPr>
                <w:rFonts w:asciiTheme="majorHAnsi" w:hAnsiTheme="majorHAnsi"/>
                <w:sz w:val="16"/>
                <w:szCs w:val="16"/>
              </w:rPr>
              <w:t>5.NF.4a</w:t>
            </w:r>
          </w:p>
        </w:tc>
        <w:tc>
          <w:tcPr>
            <w:tcW w:w="334" w:type="dxa"/>
            <w:tcBorders>
              <w:bottom w:val="single" w:sz="2" w:space="0" w:color="auto"/>
            </w:tcBorders>
            <w:shd w:val="clear" w:color="auto" w:fill="E6E6E6"/>
            <w:textDirection w:val="btLr"/>
          </w:tcPr>
          <w:p w:rsidR="00866954" w:rsidRPr="008C2445" w:rsidRDefault="00866954" w:rsidP="00DE788E">
            <w:pPr>
              <w:ind w:left="113" w:right="113"/>
              <w:rPr>
                <w:rFonts w:asciiTheme="majorHAnsi" w:hAnsiTheme="majorHAnsi"/>
                <w:sz w:val="16"/>
                <w:szCs w:val="16"/>
              </w:rPr>
            </w:pPr>
            <w:r w:rsidRPr="008C2445">
              <w:rPr>
                <w:rFonts w:asciiTheme="majorHAnsi" w:hAnsiTheme="majorHAnsi"/>
                <w:sz w:val="16"/>
                <w:szCs w:val="16"/>
              </w:rPr>
              <w:t>5.NF.6</w:t>
            </w:r>
          </w:p>
        </w:tc>
        <w:tc>
          <w:tcPr>
            <w:tcW w:w="334" w:type="dxa"/>
            <w:tcBorders>
              <w:bottom w:val="single" w:sz="2" w:space="0" w:color="auto"/>
            </w:tcBorders>
            <w:shd w:val="clear" w:color="auto" w:fill="E6E6E6"/>
            <w:textDirection w:val="btLr"/>
          </w:tcPr>
          <w:p w:rsidR="00866954" w:rsidRPr="008C2445" w:rsidRDefault="00866954" w:rsidP="00DE788E">
            <w:pPr>
              <w:ind w:left="113" w:right="113"/>
              <w:rPr>
                <w:rFonts w:asciiTheme="majorHAnsi" w:hAnsiTheme="majorHAnsi"/>
                <w:sz w:val="16"/>
                <w:szCs w:val="16"/>
              </w:rPr>
            </w:pPr>
            <w:r w:rsidRPr="008C2445">
              <w:rPr>
                <w:rFonts w:asciiTheme="majorHAnsi" w:hAnsiTheme="majorHAnsi"/>
                <w:sz w:val="16"/>
                <w:szCs w:val="16"/>
              </w:rPr>
              <w:t>5.MD.1</w:t>
            </w:r>
          </w:p>
        </w:tc>
        <w:tc>
          <w:tcPr>
            <w:tcW w:w="335" w:type="dxa"/>
            <w:tcBorders>
              <w:bottom w:val="single" w:sz="2" w:space="0" w:color="auto"/>
            </w:tcBorders>
            <w:shd w:val="clear" w:color="auto" w:fill="E6E6E6"/>
            <w:textDirection w:val="btLr"/>
          </w:tcPr>
          <w:p w:rsidR="00866954" w:rsidRPr="008C2445" w:rsidRDefault="00866954" w:rsidP="00DE788E">
            <w:pPr>
              <w:ind w:left="113" w:right="113"/>
              <w:rPr>
                <w:rFonts w:asciiTheme="majorHAnsi" w:hAnsiTheme="majorHAnsi"/>
                <w:sz w:val="16"/>
                <w:szCs w:val="16"/>
              </w:rPr>
            </w:pPr>
            <w:r w:rsidRPr="008C2445">
              <w:rPr>
                <w:rFonts w:asciiTheme="majorHAnsi" w:hAnsiTheme="majorHAnsi"/>
                <w:sz w:val="16"/>
                <w:szCs w:val="16"/>
              </w:rPr>
              <w:t>5.MD.2</w:t>
            </w: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Pr>
                <w:rFonts w:asciiTheme="majorHAnsi" w:hAnsiTheme="majorHAnsi"/>
              </w:rPr>
              <w:t>1 a-</w:t>
            </w:r>
            <w:r w:rsidRPr="008C2445">
              <w:rPr>
                <w:rFonts w:asciiTheme="majorHAnsi" w:hAnsiTheme="majorHAnsi"/>
              </w:rPr>
              <w:t>d, g-h</w:t>
            </w:r>
          </w:p>
        </w:tc>
        <w:tc>
          <w:tcPr>
            <w:tcW w:w="2160" w:type="dxa"/>
            <w:gridSpan w:val="4"/>
            <w:shd w:val="clear" w:color="auto" w:fill="E6E6E6"/>
            <w:vAlign w:val="center"/>
          </w:tcPr>
          <w:p w:rsidR="00866954" w:rsidRPr="008C2445" w:rsidRDefault="00866954" w:rsidP="00DE788E">
            <w:pPr>
              <w:jc w:val="center"/>
              <w:rPr>
                <w:rFonts w:asciiTheme="majorHAnsi" w:hAnsiTheme="majorHAnsi"/>
              </w:rPr>
            </w:pPr>
          </w:p>
        </w:tc>
        <w:tc>
          <w:tcPr>
            <w:tcW w:w="2160" w:type="dxa"/>
            <w:gridSpan w:val="2"/>
            <w:tcBorders>
              <w:bottom w:val="single" w:sz="2" w:space="0" w:color="auto"/>
            </w:tcBorders>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sidRPr="008C2445">
              <w:rPr>
                <w:rFonts w:asciiTheme="majorHAnsi" w:hAnsiTheme="majorHAnsi"/>
              </w:rPr>
              <w:t>1 e, f</w:t>
            </w:r>
          </w:p>
        </w:tc>
        <w:tc>
          <w:tcPr>
            <w:tcW w:w="2160" w:type="dxa"/>
            <w:gridSpan w:val="4"/>
            <w:shd w:val="clear" w:color="auto" w:fill="E6E6E6"/>
            <w:vAlign w:val="center"/>
          </w:tcPr>
          <w:p w:rsidR="00866954" w:rsidRPr="008C2445" w:rsidRDefault="00866954" w:rsidP="00DE788E">
            <w:pPr>
              <w:jc w:val="center"/>
              <w:rPr>
                <w:rFonts w:asciiTheme="majorHAnsi" w:hAnsiTheme="majorHAnsi"/>
              </w:rPr>
            </w:pP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2160" w:type="dxa"/>
            <w:gridSpan w:val="2"/>
            <w:tcBorders>
              <w:bottom w:val="single" w:sz="2" w:space="0" w:color="auto"/>
            </w:tcBorders>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sidRPr="008C2445">
              <w:rPr>
                <w:rFonts w:asciiTheme="majorHAnsi" w:hAnsiTheme="majorHAnsi"/>
              </w:rPr>
              <w:t>2</w:t>
            </w:r>
          </w:p>
        </w:tc>
        <w:tc>
          <w:tcPr>
            <w:tcW w:w="2160" w:type="dxa"/>
            <w:gridSpan w:val="4"/>
            <w:tcBorders>
              <w:bottom w:val="single" w:sz="2" w:space="0" w:color="auto"/>
            </w:tcBorders>
            <w:shd w:val="clear" w:color="auto" w:fill="E6E6E6"/>
            <w:vAlign w:val="center"/>
          </w:tcPr>
          <w:p w:rsidR="00866954" w:rsidRPr="008C2445" w:rsidRDefault="00866954" w:rsidP="00DE788E">
            <w:pPr>
              <w:jc w:val="center"/>
              <w:rPr>
                <w:rFonts w:asciiTheme="majorHAnsi" w:hAnsiTheme="majorHAnsi"/>
              </w:rPr>
            </w:pPr>
          </w:p>
        </w:tc>
        <w:tc>
          <w:tcPr>
            <w:tcW w:w="2160" w:type="dxa"/>
            <w:gridSpan w:val="2"/>
            <w:tcBorders>
              <w:bottom w:val="single" w:sz="2" w:space="0" w:color="auto"/>
            </w:tcBorders>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p>
        </w:tc>
        <w:tc>
          <w:tcPr>
            <w:tcW w:w="2160" w:type="dxa"/>
            <w:gridSpan w:val="2"/>
            <w:tcBorders>
              <w:bottom w:val="single" w:sz="2" w:space="0" w:color="auto"/>
            </w:tcBorders>
            <w:shd w:val="clear" w:color="auto" w:fill="E6E6E6"/>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5"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sidRPr="008C2445">
              <w:rPr>
                <w:rFonts w:asciiTheme="majorHAnsi" w:hAnsiTheme="majorHAnsi"/>
              </w:rPr>
              <w:t>3</w:t>
            </w:r>
          </w:p>
        </w:tc>
        <w:tc>
          <w:tcPr>
            <w:tcW w:w="2160" w:type="dxa"/>
            <w:gridSpan w:val="4"/>
            <w:shd w:val="clear" w:color="auto" w:fill="auto"/>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2160" w:type="dxa"/>
            <w:gridSpan w:val="2"/>
            <w:tcBorders>
              <w:bottom w:val="single" w:sz="2" w:space="0" w:color="auto"/>
            </w:tcBorders>
            <w:shd w:val="clear" w:color="auto" w:fill="E6E6E6"/>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sidRPr="008C2445">
              <w:rPr>
                <w:rFonts w:asciiTheme="majorHAnsi" w:hAnsiTheme="majorHAnsi"/>
              </w:rPr>
              <w:t>4</w:t>
            </w:r>
          </w:p>
        </w:tc>
        <w:tc>
          <w:tcPr>
            <w:tcW w:w="2160" w:type="dxa"/>
            <w:gridSpan w:val="4"/>
            <w:tcBorders>
              <w:bottom w:val="single" w:sz="2" w:space="0" w:color="auto"/>
            </w:tcBorders>
            <w:shd w:val="clear" w:color="auto" w:fill="auto"/>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sidRPr="008C2445">
              <w:rPr>
                <w:rFonts w:asciiTheme="majorHAnsi" w:hAnsiTheme="majorHAnsi"/>
              </w:rPr>
              <w:t>5</w:t>
            </w:r>
          </w:p>
        </w:tc>
        <w:tc>
          <w:tcPr>
            <w:tcW w:w="2160" w:type="dxa"/>
            <w:gridSpan w:val="4"/>
            <w:shd w:val="clear" w:color="auto" w:fill="E6E6E6"/>
            <w:vAlign w:val="center"/>
          </w:tcPr>
          <w:p w:rsidR="00866954" w:rsidRPr="008C2445" w:rsidRDefault="00866954" w:rsidP="00DE788E">
            <w:pPr>
              <w:jc w:val="center"/>
              <w:rPr>
                <w:rFonts w:asciiTheme="majorHAnsi" w:hAnsiTheme="majorHAnsi"/>
              </w:rPr>
            </w:pPr>
          </w:p>
        </w:tc>
        <w:tc>
          <w:tcPr>
            <w:tcW w:w="2160" w:type="dxa"/>
            <w:gridSpan w:val="2"/>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2160" w:type="dxa"/>
            <w:gridSpan w:val="2"/>
            <w:tcBorders>
              <w:bottom w:val="single" w:sz="2" w:space="0" w:color="auto"/>
            </w:tcBorders>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sidRPr="008C2445">
              <w:rPr>
                <w:rFonts w:asciiTheme="majorHAnsi" w:hAnsiTheme="majorHAnsi"/>
              </w:rPr>
              <w:t>6 a</w:t>
            </w:r>
          </w:p>
        </w:tc>
        <w:tc>
          <w:tcPr>
            <w:tcW w:w="2160" w:type="dxa"/>
            <w:gridSpan w:val="4"/>
            <w:shd w:val="clear" w:color="auto" w:fill="E6E6E6"/>
            <w:vAlign w:val="center"/>
          </w:tcPr>
          <w:p w:rsidR="00866954" w:rsidRPr="008C2445" w:rsidRDefault="00866954" w:rsidP="00DE788E">
            <w:pPr>
              <w:jc w:val="center"/>
              <w:rPr>
                <w:rFonts w:asciiTheme="majorHAnsi" w:hAnsiTheme="majorHAnsi"/>
              </w:rPr>
            </w:pPr>
          </w:p>
        </w:tc>
        <w:tc>
          <w:tcPr>
            <w:tcW w:w="2160" w:type="dxa"/>
            <w:gridSpan w:val="2"/>
            <w:tcBorders>
              <w:bottom w:val="single" w:sz="2" w:space="0" w:color="auto"/>
            </w:tcBorders>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sidRPr="008C2445">
              <w:rPr>
                <w:rFonts w:asciiTheme="majorHAnsi" w:hAnsiTheme="majorHAnsi"/>
              </w:rPr>
              <w:t>6</w:t>
            </w:r>
            <w:r>
              <w:rPr>
                <w:rFonts w:asciiTheme="majorHAnsi" w:hAnsiTheme="majorHAnsi"/>
              </w:rPr>
              <w:t xml:space="preserve"> </w:t>
            </w:r>
            <w:r w:rsidRPr="008C2445">
              <w:rPr>
                <w:rFonts w:asciiTheme="majorHAnsi" w:hAnsiTheme="majorHAnsi"/>
              </w:rPr>
              <w:t>b</w:t>
            </w:r>
          </w:p>
        </w:tc>
        <w:tc>
          <w:tcPr>
            <w:tcW w:w="2160" w:type="dxa"/>
            <w:gridSpan w:val="4"/>
            <w:shd w:val="clear" w:color="auto" w:fill="E6E6E6"/>
            <w:vAlign w:val="center"/>
          </w:tcPr>
          <w:p w:rsidR="00866954" w:rsidRPr="008C2445" w:rsidRDefault="00866954" w:rsidP="00DE788E">
            <w:pPr>
              <w:jc w:val="center"/>
              <w:rPr>
                <w:rFonts w:asciiTheme="majorHAnsi" w:hAnsiTheme="majorHAnsi"/>
              </w:rPr>
            </w:pP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2160" w:type="dxa"/>
            <w:gridSpan w:val="2"/>
            <w:tcBorders>
              <w:bottom w:val="single" w:sz="2" w:space="0" w:color="auto"/>
            </w:tcBorders>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gridAfter w:val="2"/>
          <w:wAfter w:w="1890" w:type="dxa"/>
          <w:trHeight w:val="366"/>
        </w:trPr>
        <w:tc>
          <w:tcPr>
            <w:tcW w:w="1170" w:type="dxa"/>
            <w:vAlign w:val="center"/>
          </w:tcPr>
          <w:p w:rsidR="00866954" w:rsidRPr="008C2445" w:rsidRDefault="00866954" w:rsidP="00DE788E">
            <w:pPr>
              <w:jc w:val="center"/>
              <w:rPr>
                <w:rFonts w:asciiTheme="majorHAnsi" w:hAnsiTheme="majorHAnsi"/>
              </w:rPr>
            </w:pPr>
            <w:r>
              <w:rPr>
                <w:rFonts w:asciiTheme="majorHAnsi" w:hAnsiTheme="majorHAnsi"/>
              </w:rPr>
              <w:t>6 c</w:t>
            </w:r>
          </w:p>
        </w:tc>
        <w:tc>
          <w:tcPr>
            <w:tcW w:w="2160" w:type="dxa"/>
            <w:gridSpan w:val="4"/>
            <w:shd w:val="clear" w:color="auto" w:fill="E6E6E6"/>
            <w:vAlign w:val="center"/>
          </w:tcPr>
          <w:p w:rsidR="00866954" w:rsidRPr="008C2445" w:rsidRDefault="00866954" w:rsidP="00DE788E">
            <w:pPr>
              <w:jc w:val="center"/>
              <w:rPr>
                <w:rFonts w:asciiTheme="majorHAnsi" w:hAnsiTheme="majorHAnsi"/>
              </w:rPr>
            </w:pPr>
          </w:p>
        </w:tc>
        <w:tc>
          <w:tcPr>
            <w:tcW w:w="2160" w:type="dxa"/>
            <w:gridSpan w:val="2"/>
            <w:vAlign w:val="center"/>
          </w:tcPr>
          <w:p w:rsidR="00866954" w:rsidRPr="008C2445" w:rsidRDefault="00866954" w:rsidP="00DE788E">
            <w:pPr>
              <w:jc w:val="center"/>
              <w:rPr>
                <w:rFonts w:asciiTheme="majorHAnsi" w:hAnsiTheme="majorHAnsi"/>
              </w:rPr>
            </w:pPr>
            <w:r w:rsidRPr="008C2445">
              <w:rPr>
                <w:rFonts w:asciiTheme="majorHAnsi" w:hAnsiTheme="majorHAnsi"/>
              </w:rPr>
              <w:t>1     2     3</w:t>
            </w:r>
            <w:r>
              <w:rPr>
                <w:rFonts w:asciiTheme="majorHAnsi" w:hAnsiTheme="majorHAnsi"/>
              </w:rPr>
              <w:t xml:space="preserve">     4</w:t>
            </w:r>
          </w:p>
        </w:tc>
        <w:tc>
          <w:tcPr>
            <w:tcW w:w="2160" w:type="dxa"/>
            <w:gridSpan w:val="2"/>
            <w:shd w:val="clear" w:color="auto" w:fill="E6E6E6"/>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c>
          <w:tcPr>
            <w:tcW w:w="334" w:type="dxa"/>
            <w:shd w:val="clear" w:color="auto" w:fill="auto"/>
            <w:vAlign w:val="center"/>
          </w:tcPr>
          <w:p w:rsidR="00866954" w:rsidRPr="008C2445" w:rsidRDefault="00866954" w:rsidP="00DE788E">
            <w:pPr>
              <w:jc w:val="center"/>
              <w:rPr>
                <w:rFonts w:asciiTheme="majorHAnsi" w:hAnsiTheme="majorHAnsi"/>
              </w:rPr>
            </w:pPr>
            <w:r>
              <w:rPr>
                <w:rFonts w:asciiTheme="majorHAnsi" w:hAnsiTheme="majorHAnsi"/>
              </w:rPr>
              <w:t>X</w:t>
            </w:r>
          </w:p>
        </w:tc>
        <w:tc>
          <w:tcPr>
            <w:tcW w:w="334" w:type="dxa"/>
            <w:shd w:val="clear" w:color="auto" w:fill="auto"/>
            <w:vAlign w:val="center"/>
          </w:tcPr>
          <w:p w:rsidR="00866954" w:rsidRPr="008C2445" w:rsidRDefault="00866954" w:rsidP="00DE788E">
            <w:pPr>
              <w:jc w:val="center"/>
              <w:rPr>
                <w:rFonts w:asciiTheme="majorHAnsi" w:hAnsiTheme="majorHAnsi"/>
              </w:rPr>
            </w:pPr>
          </w:p>
        </w:tc>
        <w:tc>
          <w:tcPr>
            <w:tcW w:w="335" w:type="dxa"/>
            <w:shd w:val="clear" w:color="auto" w:fill="auto"/>
            <w:vAlign w:val="center"/>
          </w:tcPr>
          <w:p w:rsidR="00866954" w:rsidRPr="008C2445" w:rsidRDefault="00866954" w:rsidP="00DE788E">
            <w:pPr>
              <w:jc w:val="center"/>
              <w:rPr>
                <w:rFonts w:asciiTheme="majorHAnsi" w:hAnsiTheme="majorHAnsi"/>
              </w:rPr>
            </w:pPr>
          </w:p>
        </w:tc>
      </w:tr>
      <w:tr w:rsidR="00866954" w:rsidRPr="008C2445" w:rsidTr="00DE788E">
        <w:trPr>
          <w:trHeight w:val="323"/>
        </w:trPr>
        <w:tc>
          <w:tcPr>
            <w:tcW w:w="1170" w:type="dxa"/>
            <w:tcBorders>
              <w:left w:val="nil"/>
              <w:right w:val="nil"/>
            </w:tcBorders>
          </w:tcPr>
          <w:p w:rsidR="00866954" w:rsidRPr="00217C06" w:rsidRDefault="00866954" w:rsidP="00DE788E">
            <w:pPr>
              <w:rPr>
                <w:rFonts w:asciiTheme="majorHAnsi" w:hAnsiTheme="majorHAnsi"/>
                <w:sz w:val="10"/>
                <w:szCs w:val="10"/>
              </w:rPr>
            </w:pPr>
          </w:p>
        </w:tc>
        <w:tc>
          <w:tcPr>
            <w:tcW w:w="585" w:type="dxa"/>
            <w:tcBorders>
              <w:left w:val="nil"/>
              <w:right w:val="nil"/>
            </w:tcBorders>
          </w:tcPr>
          <w:p w:rsidR="00866954" w:rsidRPr="008C2445" w:rsidRDefault="00866954" w:rsidP="00DE788E">
            <w:pPr>
              <w:rPr>
                <w:rFonts w:asciiTheme="majorHAnsi" w:hAnsiTheme="majorHAnsi"/>
              </w:rPr>
            </w:pPr>
          </w:p>
        </w:tc>
        <w:tc>
          <w:tcPr>
            <w:tcW w:w="585" w:type="dxa"/>
            <w:gridSpan w:val="2"/>
            <w:tcBorders>
              <w:left w:val="nil"/>
              <w:right w:val="nil"/>
            </w:tcBorders>
          </w:tcPr>
          <w:p w:rsidR="00866954" w:rsidRPr="008C2445" w:rsidRDefault="00866954" w:rsidP="00DE788E">
            <w:pPr>
              <w:rPr>
                <w:rFonts w:asciiTheme="majorHAnsi" w:hAnsiTheme="majorHAnsi"/>
              </w:rPr>
            </w:pPr>
          </w:p>
        </w:tc>
        <w:tc>
          <w:tcPr>
            <w:tcW w:w="990" w:type="dxa"/>
            <w:tcBorders>
              <w:left w:val="nil"/>
              <w:right w:val="nil"/>
            </w:tcBorders>
          </w:tcPr>
          <w:p w:rsidR="00866954" w:rsidRPr="008C2445" w:rsidRDefault="00866954" w:rsidP="00DE788E">
            <w:pPr>
              <w:rPr>
                <w:rFonts w:asciiTheme="majorHAnsi" w:hAnsiTheme="majorHAnsi"/>
              </w:rPr>
            </w:pPr>
          </w:p>
        </w:tc>
        <w:tc>
          <w:tcPr>
            <w:tcW w:w="6660" w:type="dxa"/>
            <w:gridSpan w:val="11"/>
            <w:tcBorders>
              <w:left w:val="nil"/>
              <w:right w:val="nil"/>
            </w:tcBorders>
            <w:vAlign w:val="center"/>
          </w:tcPr>
          <w:p w:rsidR="00866954" w:rsidRPr="008C2445" w:rsidRDefault="00866954" w:rsidP="00DE788E">
            <w:pPr>
              <w:rPr>
                <w:rFonts w:asciiTheme="majorHAnsi" w:hAnsiTheme="majorHAnsi"/>
              </w:rPr>
            </w:pPr>
          </w:p>
        </w:tc>
        <w:tc>
          <w:tcPr>
            <w:tcW w:w="1890" w:type="dxa"/>
            <w:gridSpan w:val="2"/>
            <w:tcBorders>
              <w:top w:val="nil"/>
              <w:left w:val="nil"/>
              <w:bottom w:val="nil"/>
              <w:right w:val="nil"/>
            </w:tcBorders>
          </w:tcPr>
          <w:p w:rsidR="00866954" w:rsidRPr="008C2445" w:rsidRDefault="00866954" w:rsidP="00DE788E">
            <w:pPr>
              <w:jc w:val="center"/>
              <w:rPr>
                <w:rFonts w:asciiTheme="majorHAnsi" w:hAnsiTheme="majorHAnsi"/>
              </w:rPr>
            </w:pPr>
          </w:p>
        </w:tc>
      </w:tr>
      <w:tr w:rsidR="00866954" w:rsidRPr="008C2445" w:rsidTr="00DE788E">
        <w:trPr>
          <w:gridAfter w:val="1"/>
          <w:wAfter w:w="1170" w:type="dxa"/>
        </w:trPr>
        <w:tc>
          <w:tcPr>
            <w:tcW w:w="1170" w:type="dxa"/>
            <w:shd w:val="clear" w:color="auto" w:fill="E6E6E6"/>
            <w:vAlign w:val="center"/>
          </w:tcPr>
          <w:p w:rsidR="00866954" w:rsidRPr="008C2445" w:rsidRDefault="00866954" w:rsidP="00DE788E">
            <w:pPr>
              <w:jc w:val="center"/>
              <w:rPr>
                <w:rFonts w:asciiTheme="majorHAnsi" w:hAnsiTheme="majorHAnsi"/>
              </w:rPr>
            </w:pPr>
            <w:r w:rsidRPr="008C2445">
              <w:rPr>
                <w:rFonts w:asciiTheme="majorHAnsi" w:hAnsiTheme="majorHAnsi"/>
              </w:rPr>
              <w:t>Domain</w:t>
            </w:r>
          </w:p>
          <w:p w:rsidR="00866954" w:rsidRPr="008C2445" w:rsidRDefault="00866954" w:rsidP="00DE788E">
            <w:pPr>
              <w:jc w:val="center"/>
              <w:rPr>
                <w:rFonts w:asciiTheme="majorHAnsi" w:hAnsiTheme="majorHAnsi"/>
              </w:rPr>
            </w:pPr>
            <w:r w:rsidRPr="008C2445">
              <w:rPr>
                <w:rFonts w:asciiTheme="majorHAnsi" w:hAnsiTheme="majorHAnsi"/>
              </w:rPr>
              <w:t>Score</w:t>
            </w:r>
          </w:p>
        </w:tc>
        <w:tc>
          <w:tcPr>
            <w:tcW w:w="2160" w:type="dxa"/>
            <w:gridSpan w:val="4"/>
            <w:shd w:val="clear" w:color="auto" w:fill="E6E6E6"/>
            <w:vAlign w:val="center"/>
          </w:tcPr>
          <w:p w:rsidR="00866954" w:rsidRPr="008C2445" w:rsidRDefault="00866954" w:rsidP="00DE788E">
            <w:pPr>
              <w:jc w:val="center"/>
              <w:rPr>
                <w:rFonts w:asciiTheme="majorHAnsi" w:hAnsiTheme="majorHAnsi"/>
              </w:rPr>
            </w:pPr>
            <w:r w:rsidRPr="008C2445">
              <w:rPr>
                <w:rFonts w:asciiTheme="majorHAnsi" w:hAnsiTheme="majorHAnsi"/>
              </w:rPr>
              <w:t>Operations and Algebraic Thinking</w:t>
            </w:r>
          </w:p>
        </w:tc>
        <w:tc>
          <w:tcPr>
            <w:tcW w:w="2160" w:type="dxa"/>
            <w:gridSpan w:val="2"/>
            <w:shd w:val="clear" w:color="auto" w:fill="E6E6E6"/>
            <w:vAlign w:val="center"/>
          </w:tcPr>
          <w:p w:rsidR="00866954" w:rsidRPr="008C2445" w:rsidRDefault="00866954" w:rsidP="00DE788E">
            <w:pPr>
              <w:jc w:val="center"/>
              <w:rPr>
                <w:rFonts w:asciiTheme="majorHAnsi" w:hAnsiTheme="majorHAnsi"/>
                <w:noProof/>
              </w:rPr>
            </w:pPr>
            <w:r w:rsidRPr="008C2445">
              <w:rPr>
                <w:rFonts w:asciiTheme="majorHAnsi" w:hAnsiTheme="majorHAnsi"/>
                <w:noProof/>
              </w:rPr>
              <w:t>Number and Operations - Fractions</w:t>
            </w:r>
          </w:p>
        </w:tc>
        <w:tc>
          <w:tcPr>
            <w:tcW w:w="2160" w:type="dxa"/>
            <w:gridSpan w:val="2"/>
            <w:shd w:val="clear" w:color="auto" w:fill="E6E6E6"/>
            <w:vAlign w:val="center"/>
          </w:tcPr>
          <w:p w:rsidR="00866954" w:rsidRPr="008C2445" w:rsidRDefault="00866954" w:rsidP="00DE788E">
            <w:pPr>
              <w:jc w:val="center"/>
              <w:rPr>
                <w:rFonts w:asciiTheme="majorHAnsi" w:hAnsiTheme="majorHAnsi"/>
                <w:noProof/>
              </w:rPr>
            </w:pPr>
            <w:r w:rsidRPr="008C2445">
              <w:rPr>
                <w:rFonts w:asciiTheme="majorHAnsi" w:hAnsiTheme="majorHAnsi"/>
                <w:noProof/>
              </w:rPr>
              <w:t>Measurement and Data</w:t>
            </w:r>
          </w:p>
        </w:tc>
        <w:tc>
          <w:tcPr>
            <w:tcW w:w="3060" w:type="dxa"/>
            <w:gridSpan w:val="8"/>
            <w:vMerge w:val="restart"/>
            <w:tcBorders>
              <w:top w:val="nil"/>
              <w:bottom w:val="nil"/>
              <w:right w:val="nil"/>
            </w:tcBorders>
          </w:tcPr>
          <w:p w:rsidR="00866954" w:rsidRPr="008C2445" w:rsidRDefault="00866954" w:rsidP="00DE788E">
            <w:pPr>
              <w:rPr>
                <w:rFonts w:asciiTheme="majorHAnsi" w:hAnsiTheme="majorHAnsi"/>
                <w:noProof/>
              </w:rPr>
            </w:pPr>
            <w:r w:rsidRPr="008C2445">
              <w:rPr>
                <w:rFonts w:asciiTheme="majorHAnsi" w:hAnsiTheme="majorHAnsi"/>
                <w:noProof/>
              </w:rPr>
              <mc:AlternateContent>
                <mc:Choice Requires="wps">
                  <w:drawing>
                    <wp:anchor distT="0" distB="0" distL="114300" distR="114300" simplePos="0" relativeHeight="251659264" behindDoc="0" locked="0" layoutInCell="1" allowOverlap="1" wp14:anchorId="7D99655F" wp14:editId="00D2F908">
                      <wp:simplePos x="0" y="0"/>
                      <wp:positionH relativeFrom="column">
                        <wp:posOffset>36195</wp:posOffset>
                      </wp:positionH>
                      <wp:positionV relativeFrom="paragraph">
                        <wp:posOffset>102235</wp:posOffset>
                      </wp:positionV>
                      <wp:extent cx="181483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866954" w:rsidRDefault="00866954" w:rsidP="00866954">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85pt;margin-top:8.05pt;width:142.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CgW88CAAAPBgAADgAAAGRycy9lMm9Eb2MueG1srFRLb9swDL4P2H8QdE9tJ2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" filled="f" stroked="f">
                      <v:textbox>
                        <w:txbxContent>
                          <w:p w:rsidR="00866954" w:rsidRDefault="00866954" w:rsidP="00866954">
                            <w:r w:rsidRPr="00A27DC6">
                              <w:rPr>
                                <w:rFonts w:asciiTheme="majorHAnsi" w:hAnsiTheme="majorHAnsi"/>
                                <w:sz w:val="20"/>
                                <w:szCs w:val="20"/>
                              </w:rPr>
                              <w:t>Note: For more information about standards assessed in this module, see back of this score sheet.</w:t>
                            </w:r>
                          </w:p>
                        </w:txbxContent>
                      </v:textbox>
                      <w10:wrap type="square"/>
                    </v:shape>
                  </w:pict>
                </mc:Fallback>
              </mc:AlternateContent>
            </w:r>
          </w:p>
        </w:tc>
      </w:tr>
      <w:tr w:rsidR="00866954" w:rsidRPr="008C2445" w:rsidTr="00DE788E">
        <w:trPr>
          <w:gridAfter w:val="1"/>
          <w:wAfter w:w="1170" w:type="dxa"/>
          <w:trHeight w:val="508"/>
        </w:trPr>
        <w:tc>
          <w:tcPr>
            <w:tcW w:w="1170" w:type="dxa"/>
            <w:vAlign w:val="center"/>
          </w:tcPr>
          <w:p w:rsidR="00866954" w:rsidRPr="008C2445" w:rsidRDefault="00866954" w:rsidP="00DE788E">
            <w:pPr>
              <w:jc w:val="center"/>
              <w:rPr>
                <w:rFonts w:asciiTheme="majorHAnsi" w:hAnsiTheme="majorHAnsi"/>
              </w:rPr>
            </w:pPr>
            <w:r>
              <w:rPr>
                <w:rFonts w:asciiTheme="majorHAnsi" w:hAnsiTheme="majorHAnsi"/>
              </w:rPr>
              <w:t>Total Points</w:t>
            </w:r>
          </w:p>
        </w:tc>
        <w:tc>
          <w:tcPr>
            <w:tcW w:w="2160" w:type="dxa"/>
            <w:gridSpan w:val="4"/>
          </w:tcPr>
          <w:p w:rsidR="00866954" w:rsidRPr="008C2445" w:rsidRDefault="00866954" w:rsidP="00DE788E">
            <w:pPr>
              <w:jc w:val="center"/>
              <w:rPr>
                <w:rFonts w:asciiTheme="majorHAnsi" w:hAnsiTheme="majorHAnsi"/>
                <w:sz w:val="16"/>
                <w:szCs w:val="16"/>
              </w:rPr>
            </w:pPr>
          </w:p>
        </w:tc>
        <w:tc>
          <w:tcPr>
            <w:tcW w:w="2160" w:type="dxa"/>
            <w:gridSpan w:val="2"/>
          </w:tcPr>
          <w:p w:rsidR="00866954" w:rsidRPr="008C2445" w:rsidRDefault="00866954" w:rsidP="00DE788E">
            <w:pPr>
              <w:rPr>
                <w:rFonts w:asciiTheme="majorHAnsi" w:hAnsiTheme="majorHAnsi"/>
              </w:rPr>
            </w:pPr>
          </w:p>
        </w:tc>
        <w:tc>
          <w:tcPr>
            <w:tcW w:w="2160" w:type="dxa"/>
            <w:gridSpan w:val="2"/>
          </w:tcPr>
          <w:p w:rsidR="00866954" w:rsidRPr="008C2445" w:rsidRDefault="00866954" w:rsidP="00DE788E">
            <w:pPr>
              <w:rPr>
                <w:rFonts w:asciiTheme="majorHAnsi" w:hAnsiTheme="majorHAnsi"/>
              </w:rPr>
            </w:pPr>
          </w:p>
        </w:tc>
        <w:tc>
          <w:tcPr>
            <w:tcW w:w="3060" w:type="dxa"/>
            <w:gridSpan w:val="8"/>
            <w:vMerge/>
            <w:tcBorders>
              <w:bottom w:val="nil"/>
              <w:right w:val="nil"/>
            </w:tcBorders>
          </w:tcPr>
          <w:p w:rsidR="00866954" w:rsidRPr="008C2445" w:rsidRDefault="00866954" w:rsidP="00DE788E">
            <w:pPr>
              <w:rPr>
                <w:rFonts w:asciiTheme="majorHAnsi" w:hAnsiTheme="majorHAnsi"/>
              </w:rPr>
            </w:pPr>
          </w:p>
        </w:tc>
      </w:tr>
      <w:tr w:rsidR="00866954" w:rsidRPr="008C2445" w:rsidTr="00DE788E">
        <w:trPr>
          <w:gridAfter w:val="1"/>
          <w:wAfter w:w="1170" w:type="dxa"/>
          <w:trHeight w:val="256"/>
        </w:trPr>
        <w:tc>
          <w:tcPr>
            <w:tcW w:w="1170" w:type="dxa"/>
            <w:vMerge w:val="restart"/>
            <w:vAlign w:val="center"/>
          </w:tcPr>
          <w:p w:rsidR="00866954" w:rsidRPr="00457B15" w:rsidRDefault="00866954" w:rsidP="00DE788E">
            <w:pPr>
              <w:jc w:val="center"/>
              <w:rPr>
                <w:rFonts w:asciiTheme="majorHAnsi" w:hAnsiTheme="majorHAnsi"/>
              </w:rPr>
            </w:pPr>
            <w:r w:rsidRPr="00457B15">
              <w:rPr>
                <w:rFonts w:asciiTheme="majorHAnsi" w:hAnsiTheme="majorHAnsi"/>
              </w:rPr>
              <w:t>Level</w:t>
            </w:r>
          </w:p>
        </w:tc>
        <w:tc>
          <w:tcPr>
            <w:tcW w:w="1080" w:type="dxa"/>
            <w:gridSpan w:val="2"/>
            <w:vAlign w:val="center"/>
          </w:tcPr>
          <w:p w:rsidR="00866954" w:rsidRPr="008C2445" w:rsidRDefault="00866954" w:rsidP="00DE788E">
            <w:pPr>
              <w:jc w:val="center"/>
              <w:rPr>
                <w:rFonts w:asciiTheme="majorHAnsi" w:hAnsiTheme="majorHAnsi"/>
                <w:sz w:val="20"/>
                <w:szCs w:val="20"/>
              </w:rPr>
            </w:pPr>
            <w:r>
              <w:rPr>
                <w:rFonts w:asciiTheme="majorHAnsi" w:hAnsiTheme="majorHAnsi"/>
                <w:sz w:val="20"/>
                <w:szCs w:val="20"/>
              </w:rPr>
              <w:t>4</w:t>
            </w:r>
          </w:p>
        </w:tc>
        <w:tc>
          <w:tcPr>
            <w:tcW w:w="1080" w:type="dxa"/>
            <w:gridSpan w:val="2"/>
            <w:vAlign w:val="center"/>
          </w:tcPr>
          <w:p w:rsidR="00866954" w:rsidRPr="008C2445" w:rsidRDefault="00866954" w:rsidP="00DE788E">
            <w:pPr>
              <w:rPr>
                <w:rFonts w:asciiTheme="majorHAnsi" w:hAnsiTheme="majorHAnsi"/>
                <w:sz w:val="20"/>
                <w:szCs w:val="20"/>
              </w:rPr>
            </w:pPr>
            <w:r>
              <w:rPr>
                <w:rFonts w:asciiTheme="majorHAnsi" w:hAnsiTheme="majorHAnsi"/>
                <w:sz w:val="20"/>
                <w:szCs w:val="20"/>
              </w:rPr>
              <w:t>7-8 pts.</w:t>
            </w:r>
          </w:p>
        </w:tc>
        <w:tc>
          <w:tcPr>
            <w:tcW w:w="1080" w:type="dxa"/>
            <w:vAlign w:val="center"/>
          </w:tcPr>
          <w:p w:rsidR="00866954" w:rsidRPr="008C2445" w:rsidRDefault="00866954" w:rsidP="00DE788E">
            <w:pPr>
              <w:jc w:val="center"/>
              <w:rPr>
                <w:rFonts w:asciiTheme="majorHAnsi" w:hAnsiTheme="majorHAnsi"/>
                <w:sz w:val="20"/>
                <w:szCs w:val="20"/>
              </w:rPr>
            </w:pPr>
            <w:r>
              <w:rPr>
                <w:rFonts w:asciiTheme="majorHAnsi" w:hAnsiTheme="majorHAnsi"/>
                <w:sz w:val="20"/>
                <w:szCs w:val="20"/>
              </w:rPr>
              <w:t>4</w:t>
            </w:r>
          </w:p>
        </w:tc>
        <w:tc>
          <w:tcPr>
            <w:tcW w:w="1080" w:type="dxa"/>
            <w:vAlign w:val="center"/>
          </w:tcPr>
          <w:p w:rsidR="00866954" w:rsidRPr="008C2445" w:rsidRDefault="00866954" w:rsidP="00DE788E">
            <w:pPr>
              <w:rPr>
                <w:rFonts w:asciiTheme="majorHAnsi" w:hAnsiTheme="majorHAnsi"/>
                <w:sz w:val="20"/>
                <w:szCs w:val="20"/>
              </w:rPr>
            </w:pPr>
            <w:r>
              <w:rPr>
                <w:rFonts w:asciiTheme="majorHAnsi" w:hAnsiTheme="majorHAnsi"/>
                <w:sz w:val="20"/>
                <w:szCs w:val="20"/>
              </w:rPr>
              <w:t>18-19 pts.</w:t>
            </w:r>
          </w:p>
        </w:tc>
        <w:tc>
          <w:tcPr>
            <w:tcW w:w="1080" w:type="dxa"/>
            <w:vAlign w:val="center"/>
          </w:tcPr>
          <w:p w:rsidR="00866954" w:rsidRPr="008C2445" w:rsidRDefault="00866954" w:rsidP="00DE788E">
            <w:pPr>
              <w:jc w:val="center"/>
              <w:rPr>
                <w:rFonts w:asciiTheme="majorHAnsi" w:hAnsiTheme="majorHAnsi"/>
                <w:sz w:val="20"/>
                <w:szCs w:val="20"/>
              </w:rPr>
            </w:pPr>
            <w:r>
              <w:rPr>
                <w:rFonts w:asciiTheme="majorHAnsi" w:hAnsiTheme="majorHAnsi"/>
                <w:sz w:val="20"/>
                <w:szCs w:val="20"/>
              </w:rPr>
              <w:t>4</w:t>
            </w:r>
          </w:p>
        </w:tc>
        <w:tc>
          <w:tcPr>
            <w:tcW w:w="1080" w:type="dxa"/>
            <w:vAlign w:val="center"/>
          </w:tcPr>
          <w:p w:rsidR="00866954" w:rsidRPr="008C2445" w:rsidRDefault="00866954" w:rsidP="00DE788E">
            <w:pPr>
              <w:rPr>
                <w:rFonts w:asciiTheme="majorHAnsi" w:hAnsiTheme="majorHAnsi"/>
                <w:sz w:val="20"/>
                <w:szCs w:val="20"/>
              </w:rPr>
            </w:pPr>
            <w:r>
              <w:rPr>
                <w:rFonts w:asciiTheme="majorHAnsi" w:hAnsiTheme="majorHAnsi"/>
                <w:sz w:val="20"/>
                <w:szCs w:val="20"/>
              </w:rPr>
              <w:t>11-12 pts.</w:t>
            </w:r>
          </w:p>
        </w:tc>
        <w:tc>
          <w:tcPr>
            <w:tcW w:w="3060" w:type="dxa"/>
            <w:gridSpan w:val="8"/>
            <w:vMerge/>
            <w:tcBorders>
              <w:bottom w:val="nil"/>
              <w:right w:val="nil"/>
            </w:tcBorders>
            <w:vAlign w:val="center"/>
          </w:tcPr>
          <w:p w:rsidR="00866954" w:rsidRPr="008C2445" w:rsidRDefault="00866954" w:rsidP="00DE788E">
            <w:pPr>
              <w:rPr>
                <w:rFonts w:asciiTheme="majorHAnsi" w:hAnsiTheme="majorHAnsi"/>
                <w:sz w:val="20"/>
                <w:szCs w:val="20"/>
              </w:rPr>
            </w:pPr>
          </w:p>
        </w:tc>
      </w:tr>
      <w:tr w:rsidR="00866954" w:rsidRPr="008C2445" w:rsidTr="00DE788E">
        <w:trPr>
          <w:gridAfter w:val="1"/>
          <w:wAfter w:w="1170" w:type="dxa"/>
          <w:trHeight w:val="274"/>
        </w:trPr>
        <w:tc>
          <w:tcPr>
            <w:tcW w:w="1170" w:type="dxa"/>
            <w:vMerge/>
            <w:vAlign w:val="center"/>
          </w:tcPr>
          <w:p w:rsidR="00866954" w:rsidRPr="008C2445" w:rsidRDefault="00866954" w:rsidP="00DE788E">
            <w:pPr>
              <w:jc w:val="center"/>
              <w:rPr>
                <w:rFonts w:asciiTheme="majorHAnsi" w:hAnsiTheme="majorHAnsi"/>
                <w:sz w:val="20"/>
                <w:szCs w:val="20"/>
              </w:rPr>
            </w:pPr>
          </w:p>
        </w:tc>
        <w:tc>
          <w:tcPr>
            <w:tcW w:w="1080" w:type="dxa"/>
            <w:gridSpan w:val="2"/>
            <w:vAlign w:val="center"/>
          </w:tcPr>
          <w:p w:rsidR="00866954" w:rsidRDefault="00866954" w:rsidP="00DE788E">
            <w:pPr>
              <w:jc w:val="center"/>
              <w:rPr>
                <w:rFonts w:asciiTheme="majorHAnsi" w:hAnsiTheme="majorHAnsi"/>
                <w:sz w:val="20"/>
                <w:szCs w:val="20"/>
              </w:rPr>
            </w:pPr>
            <w:r>
              <w:rPr>
                <w:rFonts w:asciiTheme="majorHAnsi" w:hAnsiTheme="majorHAnsi"/>
                <w:sz w:val="20"/>
                <w:szCs w:val="20"/>
              </w:rPr>
              <w:t>3</w:t>
            </w:r>
          </w:p>
        </w:tc>
        <w:tc>
          <w:tcPr>
            <w:tcW w:w="1080" w:type="dxa"/>
            <w:gridSpan w:val="2"/>
            <w:vAlign w:val="center"/>
          </w:tcPr>
          <w:p w:rsidR="00866954" w:rsidRDefault="00866954" w:rsidP="00DE788E">
            <w:pPr>
              <w:rPr>
                <w:rFonts w:asciiTheme="majorHAnsi" w:hAnsiTheme="majorHAnsi"/>
                <w:sz w:val="20"/>
                <w:szCs w:val="20"/>
              </w:rPr>
            </w:pPr>
            <w:r>
              <w:rPr>
                <w:rFonts w:asciiTheme="majorHAnsi" w:hAnsiTheme="majorHAnsi"/>
                <w:sz w:val="20"/>
                <w:szCs w:val="20"/>
              </w:rPr>
              <w:t>5-6 pts.</w:t>
            </w:r>
          </w:p>
        </w:tc>
        <w:tc>
          <w:tcPr>
            <w:tcW w:w="1080" w:type="dxa"/>
            <w:vAlign w:val="center"/>
          </w:tcPr>
          <w:p w:rsidR="00866954" w:rsidRDefault="00866954" w:rsidP="00DE788E">
            <w:pPr>
              <w:jc w:val="center"/>
              <w:rPr>
                <w:rFonts w:asciiTheme="majorHAnsi" w:hAnsiTheme="majorHAnsi"/>
                <w:sz w:val="20"/>
                <w:szCs w:val="20"/>
              </w:rPr>
            </w:pPr>
            <w:r>
              <w:rPr>
                <w:rFonts w:asciiTheme="majorHAnsi" w:hAnsiTheme="majorHAnsi"/>
                <w:sz w:val="20"/>
                <w:szCs w:val="20"/>
              </w:rPr>
              <w:t>3</w:t>
            </w:r>
          </w:p>
        </w:tc>
        <w:tc>
          <w:tcPr>
            <w:tcW w:w="1080" w:type="dxa"/>
            <w:vAlign w:val="center"/>
          </w:tcPr>
          <w:p w:rsidR="00866954" w:rsidRDefault="00866954" w:rsidP="00DE788E">
            <w:pPr>
              <w:rPr>
                <w:rFonts w:asciiTheme="majorHAnsi" w:hAnsiTheme="majorHAnsi"/>
                <w:sz w:val="20"/>
                <w:szCs w:val="20"/>
              </w:rPr>
            </w:pPr>
            <w:r>
              <w:rPr>
                <w:rFonts w:asciiTheme="majorHAnsi" w:hAnsiTheme="majorHAnsi"/>
                <w:sz w:val="20"/>
                <w:szCs w:val="20"/>
              </w:rPr>
              <w:t>13-17 pts.</w:t>
            </w:r>
          </w:p>
        </w:tc>
        <w:tc>
          <w:tcPr>
            <w:tcW w:w="1080" w:type="dxa"/>
            <w:vAlign w:val="center"/>
          </w:tcPr>
          <w:p w:rsidR="00866954" w:rsidRDefault="00866954" w:rsidP="00DE788E">
            <w:pPr>
              <w:jc w:val="center"/>
              <w:rPr>
                <w:rFonts w:asciiTheme="majorHAnsi" w:hAnsiTheme="majorHAnsi"/>
                <w:sz w:val="20"/>
                <w:szCs w:val="20"/>
              </w:rPr>
            </w:pPr>
            <w:r>
              <w:rPr>
                <w:rFonts w:asciiTheme="majorHAnsi" w:hAnsiTheme="majorHAnsi"/>
                <w:sz w:val="20"/>
                <w:szCs w:val="20"/>
              </w:rPr>
              <w:t>3</w:t>
            </w:r>
          </w:p>
        </w:tc>
        <w:tc>
          <w:tcPr>
            <w:tcW w:w="1080" w:type="dxa"/>
            <w:vAlign w:val="center"/>
          </w:tcPr>
          <w:p w:rsidR="00866954" w:rsidRDefault="00866954" w:rsidP="00DE788E">
            <w:pPr>
              <w:rPr>
                <w:rFonts w:asciiTheme="majorHAnsi" w:hAnsiTheme="majorHAnsi"/>
                <w:sz w:val="20"/>
                <w:szCs w:val="20"/>
              </w:rPr>
            </w:pPr>
            <w:r>
              <w:rPr>
                <w:rFonts w:asciiTheme="majorHAnsi" w:hAnsiTheme="majorHAnsi"/>
                <w:sz w:val="20"/>
                <w:szCs w:val="20"/>
              </w:rPr>
              <w:t>8-10 pts.</w:t>
            </w:r>
          </w:p>
        </w:tc>
        <w:tc>
          <w:tcPr>
            <w:tcW w:w="3060" w:type="dxa"/>
            <w:gridSpan w:val="8"/>
            <w:vMerge/>
            <w:tcBorders>
              <w:bottom w:val="nil"/>
              <w:right w:val="nil"/>
            </w:tcBorders>
            <w:vAlign w:val="center"/>
          </w:tcPr>
          <w:p w:rsidR="00866954" w:rsidRPr="008C2445" w:rsidRDefault="00866954" w:rsidP="00DE788E">
            <w:pPr>
              <w:rPr>
                <w:rFonts w:asciiTheme="majorHAnsi" w:hAnsiTheme="majorHAnsi"/>
                <w:sz w:val="20"/>
                <w:szCs w:val="20"/>
              </w:rPr>
            </w:pPr>
          </w:p>
        </w:tc>
      </w:tr>
      <w:tr w:rsidR="00866954" w:rsidRPr="008C2445" w:rsidTr="00DE788E">
        <w:trPr>
          <w:gridAfter w:val="1"/>
          <w:wAfter w:w="1170" w:type="dxa"/>
          <w:trHeight w:val="274"/>
        </w:trPr>
        <w:tc>
          <w:tcPr>
            <w:tcW w:w="1170" w:type="dxa"/>
            <w:vMerge/>
            <w:vAlign w:val="center"/>
          </w:tcPr>
          <w:p w:rsidR="00866954" w:rsidRPr="008C2445" w:rsidRDefault="00866954" w:rsidP="00DE788E">
            <w:pPr>
              <w:jc w:val="center"/>
              <w:rPr>
                <w:rFonts w:asciiTheme="majorHAnsi" w:hAnsiTheme="majorHAnsi"/>
                <w:sz w:val="20"/>
                <w:szCs w:val="20"/>
              </w:rPr>
            </w:pPr>
          </w:p>
        </w:tc>
        <w:tc>
          <w:tcPr>
            <w:tcW w:w="1080" w:type="dxa"/>
            <w:gridSpan w:val="2"/>
            <w:vAlign w:val="center"/>
          </w:tcPr>
          <w:p w:rsidR="00866954" w:rsidRPr="008C2445" w:rsidRDefault="00866954" w:rsidP="00DE788E">
            <w:pPr>
              <w:jc w:val="center"/>
              <w:rPr>
                <w:rFonts w:asciiTheme="majorHAnsi" w:hAnsiTheme="majorHAnsi"/>
                <w:sz w:val="20"/>
                <w:szCs w:val="20"/>
              </w:rPr>
            </w:pPr>
            <w:r>
              <w:rPr>
                <w:rFonts w:asciiTheme="majorHAnsi" w:hAnsiTheme="majorHAnsi"/>
                <w:sz w:val="20"/>
                <w:szCs w:val="20"/>
              </w:rPr>
              <w:t>2</w:t>
            </w:r>
          </w:p>
        </w:tc>
        <w:tc>
          <w:tcPr>
            <w:tcW w:w="1080" w:type="dxa"/>
            <w:gridSpan w:val="2"/>
            <w:vAlign w:val="center"/>
          </w:tcPr>
          <w:p w:rsidR="00866954" w:rsidRPr="008C2445" w:rsidRDefault="00866954" w:rsidP="00DE788E">
            <w:pPr>
              <w:rPr>
                <w:rFonts w:asciiTheme="majorHAnsi" w:hAnsiTheme="majorHAnsi"/>
                <w:sz w:val="20"/>
                <w:szCs w:val="20"/>
              </w:rPr>
            </w:pPr>
            <w:r>
              <w:rPr>
                <w:rFonts w:asciiTheme="majorHAnsi" w:hAnsiTheme="majorHAnsi"/>
                <w:sz w:val="20"/>
                <w:szCs w:val="20"/>
              </w:rPr>
              <w:t>3-4 pts.</w:t>
            </w:r>
          </w:p>
        </w:tc>
        <w:tc>
          <w:tcPr>
            <w:tcW w:w="1080" w:type="dxa"/>
            <w:vAlign w:val="center"/>
          </w:tcPr>
          <w:p w:rsidR="00866954" w:rsidRPr="008C2445" w:rsidRDefault="00866954" w:rsidP="00DE788E">
            <w:pPr>
              <w:jc w:val="center"/>
              <w:rPr>
                <w:rFonts w:asciiTheme="majorHAnsi" w:hAnsiTheme="majorHAnsi"/>
                <w:sz w:val="20"/>
                <w:szCs w:val="20"/>
              </w:rPr>
            </w:pPr>
            <w:r>
              <w:rPr>
                <w:rFonts w:asciiTheme="majorHAnsi" w:hAnsiTheme="majorHAnsi"/>
                <w:sz w:val="20"/>
                <w:szCs w:val="20"/>
              </w:rPr>
              <w:t>2</w:t>
            </w:r>
          </w:p>
        </w:tc>
        <w:tc>
          <w:tcPr>
            <w:tcW w:w="1080" w:type="dxa"/>
            <w:vAlign w:val="center"/>
          </w:tcPr>
          <w:p w:rsidR="00866954" w:rsidRPr="008C2445" w:rsidRDefault="00866954" w:rsidP="00DE788E">
            <w:pPr>
              <w:rPr>
                <w:rFonts w:asciiTheme="majorHAnsi" w:hAnsiTheme="majorHAnsi"/>
                <w:sz w:val="20"/>
                <w:szCs w:val="20"/>
              </w:rPr>
            </w:pPr>
            <w:r>
              <w:rPr>
                <w:rFonts w:asciiTheme="majorHAnsi" w:hAnsiTheme="majorHAnsi"/>
                <w:sz w:val="20"/>
                <w:szCs w:val="20"/>
              </w:rPr>
              <w:t>8-12 pts.</w:t>
            </w:r>
          </w:p>
        </w:tc>
        <w:tc>
          <w:tcPr>
            <w:tcW w:w="1080" w:type="dxa"/>
            <w:vAlign w:val="center"/>
          </w:tcPr>
          <w:p w:rsidR="00866954" w:rsidRPr="008C2445" w:rsidRDefault="00866954" w:rsidP="00DE788E">
            <w:pPr>
              <w:jc w:val="center"/>
              <w:rPr>
                <w:rFonts w:asciiTheme="majorHAnsi" w:hAnsiTheme="majorHAnsi"/>
                <w:sz w:val="20"/>
                <w:szCs w:val="20"/>
              </w:rPr>
            </w:pPr>
            <w:r>
              <w:rPr>
                <w:rFonts w:asciiTheme="majorHAnsi" w:hAnsiTheme="majorHAnsi"/>
                <w:sz w:val="20"/>
                <w:szCs w:val="20"/>
              </w:rPr>
              <w:t>2</w:t>
            </w:r>
          </w:p>
        </w:tc>
        <w:tc>
          <w:tcPr>
            <w:tcW w:w="1080" w:type="dxa"/>
            <w:vAlign w:val="center"/>
          </w:tcPr>
          <w:p w:rsidR="00866954" w:rsidRPr="008C2445" w:rsidRDefault="00866954" w:rsidP="00DE788E">
            <w:pPr>
              <w:rPr>
                <w:rFonts w:asciiTheme="majorHAnsi" w:hAnsiTheme="majorHAnsi"/>
                <w:sz w:val="20"/>
                <w:szCs w:val="20"/>
              </w:rPr>
            </w:pPr>
            <w:r>
              <w:rPr>
                <w:rFonts w:asciiTheme="majorHAnsi" w:hAnsiTheme="majorHAnsi"/>
                <w:sz w:val="20"/>
                <w:szCs w:val="20"/>
              </w:rPr>
              <w:t>5-7 pts.</w:t>
            </w:r>
          </w:p>
        </w:tc>
        <w:tc>
          <w:tcPr>
            <w:tcW w:w="3060" w:type="dxa"/>
            <w:gridSpan w:val="8"/>
            <w:vMerge/>
            <w:tcBorders>
              <w:bottom w:val="nil"/>
              <w:right w:val="nil"/>
            </w:tcBorders>
            <w:vAlign w:val="center"/>
          </w:tcPr>
          <w:p w:rsidR="00866954" w:rsidRPr="008C2445" w:rsidRDefault="00866954" w:rsidP="00DE788E">
            <w:pPr>
              <w:rPr>
                <w:rFonts w:asciiTheme="majorHAnsi" w:hAnsiTheme="majorHAnsi"/>
                <w:sz w:val="20"/>
                <w:szCs w:val="20"/>
              </w:rPr>
            </w:pPr>
          </w:p>
        </w:tc>
      </w:tr>
      <w:tr w:rsidR="00866954" w:rsidRPr="001F4675" w:rsidTr="00DE788E">
        <w:trPr>
          <w:gridAfter w:val="1"/>
          <w:wAfter w:w="1170" w:type="dxa"/>
          <w:trHeight w:val="68"/>
        </w:trPr>
        <w:tc>
          <w:tcPr>
            <w:tcW w:w="1170" w:type="dxa"/>
            <w:vMerge/>
            <w:vAlign w:val="center"/>
          </w:tcPr>
          <w:p w:rsidR="00866954" w:rsidRPr="008C2445" w:rsidRDefault="00866954" w:rsidP="00DE788E">
            <w:pPr>
              <w:rPr>
                <w:rFonts w:asciiTheme="majorHAnsi" w:hAnsiTheme="majorHAnsi"/>
                <w:sz w:val="20"/>
                <w:szCs w:val="20"/>
              </w:rPr>
            </w:pPr>
          </w:p>
        </w:tc>
        <w:tc>
          <w:tcPr>
            <w:tcW w:w="1080" w:type="dxa"/>
            <w:gridSpan w:val="2"/>
            <w:vAlign w:val="center"/>
          </w:tcPr>
          <w:p w:rsidR="00866954" w:rsidRPr="001F4675" w:rsidRDefault="00866954" w:rsidP="00DE788E">
            <w:pPr>
              <w:jc w:val="center"/>
              <w:rPr>
                <w:rFonts w:asciiTheme="majorHAnsi" w:hAnsiTheme="majorHAnsi"/>
                <w:sz w:val="20"/>
                <w:szCs w:val="20"/>
              </w:rPr>
            </w:pPr>
            <w:r>
              <w:rPr>
                <w:rFonts w:asciiTheme="majorHAnsi" w:hAnsiTheme="majorHAnsi"/>
                <w:sz w:val="20"/>
                <w:szCs w:val="20"/>
              </w:rPr>
              <w:t>1</w:t>
            </w:r>
          </w:p>
        </w:tc>
        <w:tc>
          <w:tcPr>
            <w:tcW w:w="1080" w:type="dxa"/>
            <w:gridSpan w:val="2"/>
            <w:vAlign w:val="center"/>
          </w:tcPr>
          <w:p w:rsidR="00866954" w:rsidRPr="001F4675" w:rsidRDefault="00866954" w:rsidP="00DE788E">
            <w:pPr>
              <w:rPr>
                <w:rFonts w:asciiTheme="majorHAnsi" w:hAnsiTheme="majorHAnsi"/>
                <w:sz w:val="20"/>
                <w:szCs w:val="20"/>
              </w:rPr>
            </w:pPr>
            <w:r>
              <w:rPr>
                <w:rFonts w:asciiTheme="majorHAnsi" w:hAnsiTheme="majorHAnsi"/>
                <w:sz w:val="20"/>
                <w:szCs w:val="20"/>
              </w:rPr>
              <w:t>2 pts.</w:t>
            </w:r>
          </w:p>
        </w:tc>
        <w:tc>
          <w:tcPr>
            <w:tcW w:w="1080" w:type="dxa"/>
            <w:vAlign w:val="center"/>
          </w:tcPr>
          <w:p w:rsidR="00866954" w:rsidRPr="001F4675" w:rsidRDefault="00866954" w:rsidP="00DE788E">
            <w:pPr>
              <w:jc w:val="center"/>
              <w:rPr>
                <w:rFonts w:asciiTheme="majorHAnsi" w:hAnsiTheme="majorHAnsi"/>
                <w:sz w:val="20"/>
                <w:szCs w:val="20"/>
              </w:rPr>
            </w:pPr>
            <w:r>
              <w:rPr>
                <w:rFonts w:asciiTheme="majorHAnsi" w:hAnsiTheme="majorHAnsi"/>
                <w:sz w:val="20"/>
                <w:szCs w:val="20"/>
              </w:rPr>
              <w:t>1</w:t>
            </w:r>
          </w:p>
        </w:tc>
        <w:tc>
          <w:tcPr>
            <w:tcW w:w="1080" w:type="dxa"/>
            <w:vAlign w:val="center"/>
          </w:tcPr>
          <w:p w:rsidR="00866954" w:rsidRPr="001F4675" w:rsidRDefault="00866954" w:rsidP="00DE788E">
            <w:pPr>
              <w:rPr>
                <w:rFonts w:asciiTheme="majorHAnsi" w:hAnsiTheme="majorHAnsi"/>
                <w:sz w:val="20"/>
                <w:szCs w:val="20"/>
              </w:rPr>
            </w:pPr>
            <w:r>
              <w:rPr>
                <w:rFonts w:asciiTheme="majorHAnsi" w:hAnsiTheme="majorHAnsi"/>
                <w:sz w:val="20"/>
                <w:szCs w:val="20"/>
              </w:rPr>
              <w:t>5-7 pts.</w:t>
            </w:r>
          </w:p>
        </w:tc>
        <w:tc>
          <w:tcPr>
            <w:tcW w:w="1080" w:type="dxa"/>
            <w:vAlign w:val="center"/>
          </w:tcPr>
          <w:p w:rsidR="00866954" w:rsidRPr="001F4675" w:rsidRDefault="00866954" w:rsidP="00DE788E">
            <w:pPr>
              <w:jc w:val="center"/>
              <w:rPr>
                <w:rFonts w:asciiTheme="majorHAnsi" w:hAnsiTheme="majorHAnsi"/>
                <w:sz w:val="20"/>
                <w:szCs w:val="20"/>
              </w:rPr>
            </w:pPr>
            <w:r>
              <w:rPr>
                <w:rFonts w:asciiTheme="majorHAnsi" w:hAnsiTheme="majorHAnsi"/>
                <w:sz w:val="20"/>
                <w:szCs w:val="20"/>
              </w:rPr>
              <w:t>1</w:t>
            </w:r>
          </w:p>
        </w:tc>
        <w:tc>
          <w:tcPr>
            <w:tcW w:w="1080" w:type="dxa"/>
            <w:vAlign w:val="center"/>
          </w:tcPr>
          <w:p w:rsidR="00866954" w:rsidRPr="001F4675" w:rsidRDefault="00866954" w:rsidP="00DE788E">
            <w:pPr>
              <w:rPr>
                <w:rFonts w:asciiTheme="majorHAnsi" w:hAnsiTheme="majorHAnsi"/>
                <w:sz w:val="20"/>
                <w:szCs w:val="20"/>
              </w:rPr>
            </w:pPr>
            <w:r>
              <w:rPr>
                <w:rFonts w:asciiTheme="majorHAnsi" w:hAnsiTheme="majorHAnsi"/>
                <w:sz w:val="20"/>
                <w:szCs w:val="20"/>
              </w:rPr>
              <w:t>3-4 pts.</w:t>
            </w:r>
          </w:p>
        </w:tc>
        <w:tc>
          <w:tcPr>
            <w:tcW w:w="3060" w:type="dxa"/>
            <w:gridSpan w:val="8"/>
            <w:vMerge/>
            <w:tcBorders>
              <w:bottom w:val="nil"/>
              <w:right w:val="nil"/>
            </w:tcBorders>
            <w:vAlign w:val="center"/>
          </w:tcPr>
          <w:p w:rsidR="00866954" w:rsidRPr="001F4675" w:rsidRDefault="00866954" w:rsidP="00DE788E">
            <w:pPr>
              <w:rPr>
                <w:rFonts w:asciiTheme="majorHAnsi" w:hAnsiTheme="majorHAnsi"/>
                <w:sz w:val="20"/>
                <w:szCs w:val="20"/>
              </w:rPr>
            </w:pPr>
          </w:p>
        </w:tc>
      </w:tr>
    </w:tbl>
    <w:p w:rsidR="00866954" w:rsidRDefault="00866954" w:rsidP="00866954"/>
    <w:p w:rsidR="00866954" w:rsidRDefault="00866954" w:rsidP="00866954">
      <w:pPr>
        <w:pBdr>
          <w:top w:val="single" w:sz="2" w:space="0" w:color="auto"/>
          <w:left w:val="single" w:sz="2" w:space="4" w:color="auto"/>
          <w:bottom w:val="single" w:sz="2" w:space="0" w:color="auto"/>
          <w:right w:val="single" w:sz="2" w:space="4" w:color="auto"/>
        </w:pBdr>
        <w:rPr>
          <w:rFonts w:asciiTheme="majorHAnsi" w:hAnsiTheme="majorHAnsi"/>
        </w:rPr>
      </w:pPr>
      <w:r>
        <w:rPr>
          <w:rFonts w:asciiTheme="majorHAnsi" w:hAnsiTheme="majorHAnsi"/>
        </w:rPr>
        <w:t>Notes:</w:t>
      </w:r>
    </w:p>
    <w:p w:rsidR="00866954" w:rsidRDefault="00866954" w:rsidP="00866954">
      <w:pPr>
        <w:pBdr>
          <w:top w:val="single" w:sz="2" w:space="0" w:color="auto"/>
          <w:left w:val="single" w:sz="2" w:space="4" w:color="auto"/>
          <w:bottom w:val="single" w:sz="2" w:space="0" w:color="auto"/>
          <w:right w:val="single" w:sz="2" w:space="4" w:color="auto"/>
        </w:pBdr>
        <w:rPr>
          <w:rFonts w:asciiTheme="majorHAnsi" w:hAnsiTheme="majorHAnsi"/>
        </w:rPr>
      </w:pPr>
    </w:p>
    <w:p w:rsidR="00866954" w:rsidRDefault="00866954" w:rsidP="00866954">
      <w:pPr>
        <w:pBdr>
          <w:top w:val="single" w:sz="2" w:space="0" w:color="auto"/>
          <w:left w:val="single" w:sz="2" w:space="4" w:color="auto"/>
          <w:bottom w:val="single" w:sz="2" w:space="0" w:color="auto"/>
          <w:right w:val="single" w:sz="2" w:space="4" w:color="auto"/>
        </w:pBdr>
        <w:rPr>
          <w:rFonts w:asciiTheme="majorHAnsi" w:hAnsiTheme="majorHAnsi"/>
        </w:rPr>
      </w:pPr>
    </w:p>
    <w:p w:rsidR="00866954" w:rsidRPr="00ED3071" w:rsidRDefault="00866954" w:rsidP="00866954">
      <w:pPr>
        <w:pBdr>
          <w:top w:val="single" w:sz="2" w:space="0" w:color="auto"/>
          <w:left w:val="single" w:sz="2" w:space="4" w:color="auto"/>
          <w:bottom w:val="single" w:sz="2" w:space="0" w:color="auto"/>
          <w:right w:val="single" w:sz="2" w:space="4" w:color="auto"/>
        </w:pBdr>
        <w:rPr>
          <w:rFonts w:asciiTheme="majorHAnsi" w:hAnsiTheme="majorHAnsi"/>
        </w:rPr>
      </w:pPr>
    </w:p>
    <w:p w:rsidR="00866954" w:rsidRPr="00D02F79" w:rsidRDefault="00866954" w:rsidP="00866954">
      <w:pPr>
        <w:jc w:val="center"/>
        <w:rPr>
          <w:rFonts w:asciiTheme="majorHAnsi" w:hAnsiTheme="majorHAnsi"/>
          <w:b/>
          <w:sz w:val="32"/>
          <w:szCs w:val="32"/>
        </w:rPr>
      </w:pPr>
      <w:bookmarkStart w:id="0" w:name="_GoBack"/>
      <w:bookmarkEnd w:id="0"/>
      <w:r>
        <w:rPr>
          <w:rFonts w:asciiTheme="majorHAnsi" w:hAnsiTheme="majorHAnsi"/>
          <w:b/>
          <w:sz w:val="32"/>
          <w:szCs w:val="32"/>
        </w:rPr>
        <w:lastRenderedPageBreak/>
        <w:t>Fifth Grade Module 4</w:t>
      </w:r>
      <w:r w:rsidRPr="00D02F79">
        <w:rPr>
          <w:rFonts w:asciiTheme="majorHAnsi" w:hAnsiTheme="majorHAnsi"/>
          <w:b/>
          <w:sz w:val="32"/>
          <w:szCs w:val="32"/>
        </w:rPr>
        <w:t>: Mid-Module Assessment Task Score Sheet</w:t>
      </w:r>
      <w:r>
        <w:rPr>
          <w:rFonts w:asciiTheme="majorHAnsi" w:hAnsiTheme="majorHAnsi"/>
          <w:b/>
          <w:sz w:val="32"/>
          <w:szCs w:val="32"/>
        </w:rPr>
        <w:t xml:space="preserve"> (continued)</w:t>
      </w:r>
    </w:p>
    <w:p w:rsidR="00866954" w:rsidRPr="006E6BC8" w:rsidRDefault="00866954" w:rsidP="00866954">
      <w:pPr>
        <w:rPr>
          <w:rFonts w:asciiTheme="majorHAnsi" w:hAnsiTheme="majorHAnsi"/>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866954" w:rsidRPr="00083354" w:rsidTr="00DE788E">
        <w:tc>
          <w:tcPr>
            <w:tcW w:w="5000" w:type="pct"/>
            <w:shd w:val="clear" w:color="auto" w:fill="CCCCCC"/>
            <w:tcMar>
              <w:top w:w="60" w:type="dxa"/>
              <w:bottom w:w="80" w:type="dxa"/>
            </w:tcMar>
            <w:vAlign w:val="center"/>
          </w:tcPr>
          <w:p w:rsidR="00866954" w:rsidRPr="00083354" w:rsidRDefault="00866954" w:rsidP="00DE788E">
            <w:pPr>
              <w:pStyle w:val="ny-concept-chart-title"/>
              <w:tabs>
                <w:tab w:val="right" w:pos="9357"/>
              </w:tabs>
              <w:jc w:val="center"/>
              <w:rPr>
                <w:color w:val="auto"/>
                <w:sz w:val="24"/>
                <w:szCs w:val="24"/>
              </w:rPr>
            </w:pPr>
            <w:r w:rsidRPr="00083354">
              <w:rPr>
                <w:color w:val="auto"/>
                <w:sz w:val="24"/>
                <w:szCs w:val="24"/>
              </w:rPr>
              <w:t xml:space="preserve">Mid-Module Assessment Task </w:t>
            </w:r>
            <w:r>
              <w:rPr>
                <w:color w:val="auto"/>
                <w:sz w:val="24"/>
                <w:szCs w:val="24"/>
              </w:rPr>
              <w:t>(</w:t>
            </w:r>
            <w:r w:rsidRPr="00083354">
              <w:rPr>
                <w:color w:val="auto"/>
                <w:sz w:val="24"/>
                <w:szCs w:val="24"/>
              </w:rPr>
              <w:t>Topics A–D</w:t>
            </w:r>
            <w:r>
              <w:rPr>
                <w:color w:val="auto"/>
                <w:sz w:val="24"/>
                <w:szCs w:val="24"/>
              </w:rPr>
              <w:t>)</w:t>
            </w:r>
          </w:p>
          <w:p w:rsidR="00866954" w:rsidRPr="00083354" w:rsidRDefault="00866954" w:rsidP="00DE788E">
            <w:pPr>
              <w:pStyle w:val="ny-concept-chart-title"/>
              <w:jc w:val="center"/>
              <w:rPr>
                <w:color w:val="auto"/>
                <w:sz w:val="24"/>
                <w:szCs w:val="24"/>
              </w:rPr>
            </w:pPr>
            <w:r>
              <w:rPr>
                <w:color w:val="auto"/>
                <w:sz w:val="24"/>
                <w:szCs w:val="24"/>
              </w:rPr>
              <w:t xml:space="preserve">Clusters and </w:t>
            </w:r>
            <w:r w:rsidRPr="00083354">
              <w:rPr>
                <w:color w:val="auto"/>
                <w:sz w:val="24"/>
                <w:szCs w:val="24"/>
              </w:rPr>
              <w:t>Standards Addressed</w:t>
            </w:r>
          </w:p>
        </w:tc>
      </w:tr>
      <w:tr w:rsidR="00866954" w:rsidRPr="00083354" w:rsidTr="00DE788E">
        <w:tc>
          <w:tcPr>
            <w:tcW w:w="5000" w:type="pct"/>
            <w:shd w:val="clear" w:color="auto" w:fill="E6E6E6"/>
            <w:tcMar>
              <w:top w:w="80" w:type="dxa"/>
              <w:bottom w:w="100" w:type="dxa"/>
            </w:tcMar>
          </w:tcPr>
          <w:p w:rsidR="00866954" w:rsidRPr="00083354" w:rsidRDefault="00866954" w:rsidP="00DE788E">
            <w:pPr>
              <w:pStyle w:val="ny-table-text-hdr"/>
              <w:rPr>
                <w:color w:val="auto"/>
              </w:rPr>
            </w:pPr>
            <w:r w:rsidRPr="00083354">
              <w:rPr>
                <w:color w:val="auto"/>
              </w:rPr>
              <w:t>Write and interpret numerical expressions.</w:t>
            </w:r>
          </w:p>
          <w:p w:rsidR="00866954" w:rsidRPr="00083354" w:rsidRDefault="00866954" w:rsidP="00DE788E">
            <w:pPr>
              <w:pStyle w:val="ny-list-focusstandards"/>
              <w:spacing w:line="240" w:lineRule="exact"/>
              <w:ind w:left="1397" w:hanging="994"/>
              <w:rPr>
                <w:b/>
                <w:color w:val="auto"/>
              </w:rPr>
            </w:pPr>
            <w:r w:rsidRPr="00083354">
              <w:rPr>
                <w:rStyle w:val="ny-bold-red"/>
                <w:color w:val="auto"/>
              </w:rPr>
              <w:t>5.OA.1</w:t>
            </w:r>
            <w:r w:rsidRPr="00083354">
              <w:rPr>
                <w:color w:val="auto"/>
              </w:rPr>
              <w:tab/>
              <w:t>Use parentheses, brackets, or braces in numerical expressions, and evaluate expressions with these symbols.</w:t>
            </w:r>
          </w:p>
          <w:p w:rsidR="00866954" w:rsidRPr="00083354" w:rsidRDefault="00866954" w:rsidP="00DE788E">
            <w:pPr>
              <w:pStyle w:val="ny-list-focusstandards"/>
              <w:spacing w:line="240" w:lineRule="exact"/>
              <w:ind w:left="1397" w:hanging="994"/>
              <w:rPr>
                <w:i/>
                <w:color w:val="auto"/>
              </w:rPr>
            </w:pPr>
            <w:r w:rsidRPr="00083354">
              <w:rPr>
                <w:rStyle w:val="ny-bold-red"/>
                <w:color w:val="auto"/>
              </w:rPr>
              <w:t>5.OA.2</w:t>
            </w:r>
            <w:r w:rsidRPr="00083354">
              <w:rPr>
                <w:color w:val="auto"/>
              </w:rPr>
              <w:tab/>
              <w:t xml:space="preserve">Write simple expressions that record calculations with numbers, and interpret numerical expressions without evaluating them.  </w:t>
            </w:r>
            <w:r w:rsidRPr="00083354">
              <w:rPr>
                <w:i/>
                <w:color w:val="auto"/>
              </w:rPr>
              <w:t>For example, express the calculation “add 8 and 7, then multiply by 2” as 2 × (8 +7).  Recognize that 3 × (18932 + 921) is three times as large as 18932 + 921, without having to calculate the indicated sum or product.</w:t>
            </w:r>
          </w:p>
          <w:p w:rsidR="00866954" w:rsidRPr="00083354" w:rsidRDefault="00866954" w:rsidP="00DE788E">
            <w:pPr>
              <w:pStyle w:val="ny-table-text-hdr"/>
              <w:spacing w:after="0"/>
              <w:ind w:left="0" w:firstLine="0"/>
              <w:rPr>
                <w:color w:val="auto"/>
              </w:rPr>
            </w:pPr>
            <w:r w:rsidRPr="00083354">
              <w:rPr>
                <w:color w:val="auto"/>
              </w:rPr>
              <w:t>Apply and extend previous understandings of multiplication and division to multiply and divide fractions.</w:t>
            </w:r>
          </w:p>
          <w:p w:rsidR="00866954" w:rsidRPr="00083354" w:rsidRDefault="00866954" w:rsidP="00DE788E">
            <w:pPr>
              <w:pStyle w:val="ny-list-focusstandards"/>
              <w:spacing w:line="240" w:lineRule="auto"/>
              <w:rPr>
                <w:b/>
                <w:color w:val="auto"/>
              </w:rPr>
            </w:pPr>
            <w:r w:rsidRPr="00083354">
              <w:rPr>
                <w:rStyle w:val="ny-bold-red"/>
                <w:color w:val="auto"/>
              </w:rPr>
              <w:t>5.NF.3</w:t>
            </w:r>
            <w:r w:rsidRPr="00083354">
              <w:rPr>
                <w:color w:val="auto"/>
              </w:rPr>
              <w:tab/>
              <w:t>Interpret a fraction as division of the numerator by the denominator (</w:t>
            </w:r>
            <m:oMath>
              <m:f>
                <m:fPr>
                  <m:ctrlPr>
                    <w:rPr>
                      <w:rFonts w:ascii="Cambria Math" w:hAnsi="Cambria Math"/>
                      <w:i/>
                      <w:color w:val="auto"/>
                    </w:rPr>
                  </m:ctrlPr>
                </m:fPr>
                <m:num>
                  <m:r>
                    <w:rPr>
                      <w:rFonts w:ascii="Cambria Math" w:hAnsi="Cambria Math"/>
                      <w:color w:val="auto"/>
                    </w:rPr>
                    <m:t>a</m:t>
                  </m:r>
                </m:num>
                <m:den>
                  <m:r>
                    <w:rPr>
                      <w:rFonts w:ascii="Cambria Math" w:hAnsi="Cambria Math"/>
                      <w:color w:val="auto"/>
                    </w:rPr>
                    <m:t>b</m:t>
                  </m:r>
                </m:den>
              </m:f>
            </m:oMath>
            <w:r w:rsidRPr="00083354">
              <w:rPr>
                <w:i/>
                <w:color w:val="auto"/>
              </w:rPr>
              <w:t xml:space="preserve"> = a ÷ b).</w:t>
            </w:r>
            <w:r w:rsidRPr="00083354">
              <w:rPr>
                <w:color w:val="auto"/>
              </w:rPr>
              <w:t xml:space="preserve">  Solve word problems involving division of whole numbers leading to answers in the form of fractions or mixed numbers, e.g., by using visual fraction models or equations to represent the problem.  </w:t>
            </w:r>
            <w:r w:rsidRPr="00083354">
              <w:rPr>
                <w:i/>
                <w:color w:val="auto"/>
              </w:rPr>
              <w:t xml:space="preserve">For example, interpret </w:t>
            </w:r>
            <m:oMath>
              <m:f>
                <m:fPr>
                  <m:ctrlPr>
                    <w:rPr>
                      <w:rFonts w:ascii="Cambria Math" w:hAnsi="Cambria Math"/>
                      <w:i/>
                      <w:color w:val="auto"/>
                    </w:rPr>
                  </m:ctrlPr>
                </m:fPr>
                <m:num>
                  <m:r>
                    <w:rPr>
                      <w:rFonts w:ascii="Cambria Math" w:hAnsi="Cambria Math"/>
                      <w:color w:val="auto"/>
                    </w:rPr>
                    <m:t>3</m:t>
                  </m:r>
                </m:num>
                <m:den>
                  <m:r>
                    <w:rPr>
                      <w:rFonts w:ascii="Cambria Math" w:hAnsi="Cambria Math"/>
                      <w:color w:val="auto"/>
                    </w:rPr>
                    <m:t>4</m:t>
                  </m:r>
                </m:den>
              </m:f>
            </m:oMath>
            <w:r w:rsidRPr="00083354">
              <w:rPr>
                <w:i/>
                <w:color w:val="auto"/>
              </w:rPr>
              <w:t xml:space="preserve"> as the result of dividing 3 by 4, noting that </w:t>
            </w:r>
            <m:oMath>
              <m:f>
                <m:fPr>
                  <m:ctrlPr>
                    <w:rPr>
                      <w:rFonts w:ascii="Cambria Math" w:hAnsi="Cambria Math"/>
                      <w:i/>
                      <w:color w:val="auto"/>
                    </w:rPr>
                  </m:ctrlPr>
                </m:fPr>
                <m:num>
                  <m:r>
                    <w:rPr>
                      <w:rFonts w:ascii="Cambria Math" w:hAnsi="Cambria Math"/>
                      <w:color w:val="auto"/>
                    </w:rPr>
                    <m:t>3</m:t>
                  </m:r>
                </m:num>
                <m:den>
                  <m:r>
                    <w:rPr>
                      <w:rFonts w:ascii="Cambria Math" w:hAnsi="Cambria Math"/>
                      <w:color w:val="auto"/>
                    </w:rPr>
                    <m:t>4</m:t>
                  </m:r>
                </m:den>
              </m:f>
            </m:oMath>
            <w:r w:rsidRPr="00083354">
              <w:rPr>
                <w:i/>
                <w:color w:val="auto"/>
              </w:rPr>
              <w:t xml:space="preserve"> multiplied by 4 equals 3, and that when 3 wholes are shared equally among 4 people each person has a share of size </w:t>
            </w:r>
            <m:oMath>
              <m:f>
                <m:fPr>
                  <m:ctrlPr>
                    <w:rPr>
                      <w:rFonts w:ascii="Cambria Math" w:hAnsi="Cambria Math"/>
                      <w:i/>
                      <w:color w:val="auto"/>
                    </w:rPr>
                  </m:ctrlPr>
                </m:fPr>
                <m:num>
                  <m:r>
                    <w:rPr>
                      <w:rFonts w:ascii="Cambria Math" w:hAnsi="Cambria Math"/>
                      <w:color w:val="auto"/>
                    </w:rPr>
                    <m:t>3</m:t>
                  </m:r>
                </m:num>
                <m:den>
                  <m:r>
                    <w:rPr>
                      <w:rFonts w:ascii="Cambria Math" w:hAnsi="Cambria Math"/>
                      <w:color w:val="auto"/>
                    </w:rPr>
                    <m:t>4</m:t>
                  </m:r>
                </m:den>
              </m:f>
            </m:oMath>
            <w:r w:rsidRPr="00083354">
              <w:rPr>
                <w:i/>
                <w:color w:val="auto"/>
              </w:rPr>
              <w:t>.  If 9 people want to share a 50-pound sack of rice equally by weight, how many pounds of rice should each person get?  Between what two whole numbers does your answer lie?</w:t>
            </w:r>
          </w:p>
          <w:p w:rsidR="00866954" w:rsidRPr="00083354" w:rsidRDefault="00866954" w:rsidP="00DE788E">
            <w:pPr>
              <w:pStyle w:val="ny-list-focusstandards"/>
              <w:spacing w:before="60" w:after="60"/>
              <w:ind w:left="1397" w:hanging="994"/>
              <w:rPr>
                <w:color w:val="auto"/>
              </w:rPr>
            </w:pPr>
            <w:r w:rsidRPr="00083354">
              <w:rPr>
                <w:rStyle w:val="ny-bold-red"/>
                <w:color w:val="auto"/>
              </w:rPr>
              <w:t>5.NF.4</w:t>
            </w:r>
            <w:r w:rsidRPr="00083354">
              <w:rPr>
                <w:color w:val="auto"/>
              </w:rPr>
              <w:tab/>
              <w:t>Apply and extend previous understandings of multiplication to multiply a fraction or whole number by a fraction.</w:t>
            </w:r>
          </w:p>
          <w:p w:rsidR="00866954" w:rsidRPr="00083354" w:rsidRDefault="00866954" w:rsidP="00DE788E">
            <w:pPr>
              <w:pStyle w:val="ny-list-focusstandards-sub"/>
              <w:spacing w:line="240" w:lineRule="auto"/>
              <w:ind w:hanging="403"/>
              <w:rPr>
                <w:color w:val="auto"/>
              </w:rPr>
            </w:pPr>
            <w:r w:rsidRPr="00083354">
              <w:rPr>
                <w:color w:val="auto"/>
              </w:rPr>
              <w:t>a.</w:t>
            </w:r>
            <w:r w:rsidRPr="00083354">
              <w:rPr>
                <w:color w:val="auto"/>
              </w:rPr>
              <w:tab/>
              <w:t>Interpret the product (</w:t>
            </w:r>
            <m:oMath>
              <m:f>
                <m:fPr>
                  <m:ctrlPr>
                    <w:rPr>
                      <w:rFonts w:ascii="Cambria Math" w:hAnsi="Cambria Math"/>
                      <w:i/>
                      <w:color w:val="auto"/>
                    </w:rPr>
                  </m:ctrlPr>
                </m:fPr>
                <m:num>
                  <m:r>
                    <w:rPr>
                      <w:rFonts w:ascii="Cambria Math" w:hAnsi="Cambria Math"/>
                      <w:color w:val="auto"/>
                    </w:rPr>
                    <m:t>a</m:t>
                  </m:r>
                </m:num>
                <m:den>
                  <m:r>
                    <w:rPr>
                      <w:rFonts w:ascii="Cambria Math" w:hAnsi="Cambria Math"/>
                      <w:color w:val="auto"/>
                    </w:rPr>
                    <m:t>b</m:t>
                  </m:r>
                </m:den>
              </m:f>
            </m:oMath>
            <w:r w:rsidRPr="00083354">
              <w:rPr>
                <w:i/>
                <w:color w:val="auto"/>
              </w:rPr>
              <w:t>) × q</w:t>
            </w:r>
            <w:r w:rsidRPr="00083354">
              <w:rPr>
                <w:color w:val="auto"/>
              </w:rPr>
              <w:t xml:space="preserve"> as </w:t>
            </w:r>
            <w:r w:rsidRPr="00083354">
              <w:rPr>
                <w:i/>
                <w:color w:val="auto"/>
              </w:rPr>
              <w:t xml:space="preserve">a </w:t>
            </w:r>
            <w:r w:rsidRPr="00083354">
              <w:rPr>
                <w:color w:val="auto"/>
              </w:rPr>
              <w:t xml:space="preserve">parts of a partition of </w:t>
            </w:r>
            <w:r w:rsidRPr="00083354">
              <w:rPr>
                <w:i/>
                <w:color w:val="auto"/>
              </w:rPr>
              <w:t>q</w:t>
            </w:r>
            <w:r w:rsidRPr="00083354">
              <w:rPr>
                <w:color w:val="auto"/>
              </w:rPr>
              <w:t xml:space="preserve"> into </w:t>
            </w:r>
            <w:r w:rsidRPr="00083354">
              <w:rPr>
                <w:i/>
                <w:color w:val="auto"/>
              </w:rPr>
              <w:t>b</w:t>
            </w:r>
            <w:r w:rsidRPr="00083354">
              <w:rPr>
                <w:color w:val="auto"/>
              </w:rPr>
              <w:t xml:space="preserve"> parts</w:t>
            </w:r>
            <w:proofErr w:type="gramStart"/>
            <w:r w:rsidRPr="00083354">
              <w:rPr>
                <w:color w:val="auto"/>
              </w:rPr>
              <w:t>;</w:t>
            </w:r>
            <w:proofErr w:type="gramEnd"/>
            <w:r w:rsidRPr="00083354">
              <w:rPr>
                <w:color w:val="auto"/>
              </w:rPr>
              <w:t xml:space="preserve"> equivalently, as the result of a sequence of operations </w:t>
            </w:r>
            <w:r w:rsidRPr="00083354">
              <w:rPr>
                <w:i/>
                <w:color w:val="auto"/>
              </w:rPr>
              <w:t xml:space="preserve">a </w:t>
            </w:r>
            <w:r w:rsidRPr="00083354">
              <w:rPr>
                <w:color w:val="auto"/>
              </w:rPr>
              <w:t xml:space="preserve">× </w:t>
            </w:r>
            <w:r w:rsidRPr="00083354">
              <w:rPr>
                <w:i/>
                <w:color w:val="auto"/>
              </w:rPr>
              <w:t xml:space="preserve">q </w:t>
            </w:r>
            <w:r w:rsidRPr="00083354">
              <w:rPr>
                <w:color w:val="auto"/>
              </w:rPr>
              <w:t>÷</w:t>
            </w:r>
            <w:r w:rsidRPr="00083354">
              <w:rPr>
                <w:i/>
                <w:color w:val="auto"/>
              </w:rPr>
              <w:t xml:space="preserve"> b</w:t>
            </w:r>
            <w:r w:rsidRPr="00083354">
              <w:rPr>
                <w:color w:val="auto"/>
              </w:rPr>
              <w:t xml:space="preserve">. </w:t>
            </w:r>
            <w:r w:rsidRPr="00083354">
              <w:rPr>
                <w:i/>
                <w:color w:val="auto"/>
              </w:rPr>
              <w:t xml:space="preserve"> For example, use a visual fraction model to show (</w:t>
            </w:r>
            <m:oMath>
              <m:f>
                <m:fPr>
                  <m:ctrlPr>
                    <w:rPr>
                      <w:rFonts w:ascii="Cambria Math" w:hAnsi="Cambria Math"/>
                      <w:i/>
                      <w:color w:val="auto"/>
                    </w:rPr>
                  </m:ctrlPr>
                </m:fPr>
                <m:num>
                  <m:r>
                    <w:rPr>
                      <w:rFonts w:ascii="Cambria Math" w:hAnsi="Cambria Math"/>
                      <w:color w:val="auto"/>
                    </w:rPr>
                    <m:t>2</m:t>
                  </m:r>
                </m:num>
                <m:den>
                  <m:r>
                    <w:rPr>
                      <w:rFonts w:ascii="Cambria Math" w:hAnsi="Cambria Math"/>
                      <w:color w:val="auto"/>
                    </w:rPr>
                    <m:t>3</m:t>
                  </m:r>
                </m:den>
              </m:f>
            </m:oMath>
            <w:r w:rsidRPr="00083354">
              <w:rPr>
                <w:i/>
                <w:color w:val="auto"/>
              </w:rPr>
              <w:t xml:space="preserve">) × 4 = </w:t>
            </w:r>
            <m:oMath>
              <m:f>
                <m:fPr>
                  <m:ctrlPr>
                    <w:rPr>
                      <w:rFonts w:ascii="Cambria Math" w:hAnsi="Cambria Math"/>
                      <w:i/>
                      <w:color w:val="auto"/>
                    </w:rPr>
                  </m:ctrlPr>
                </m:fPr>
                <m:num>
                  <m:r>
                    <w:rPr>
                      <w:rFonts w:ascii="Cambria Math" w:hAnsi="Cambria Math"/>
                      <w:color w:val="auto"/>
                    </w:rPr>
                    <m:t>8</m:t>
                  </m:r>
                </m:num>
                <m:den>
                  <m:r>
                    <w:rPr>
                      <w:rFonts w:ascii="Cambria Math" w:hAnsi="Cambria Math"/>
                      <w:color w:val="auto"/>
                    </w:rPr>
                    <m:t>3</m:t>
                  </m:r>
                </m:den>
              </m:f>
            </m:oMath>
            <w:r w:rsidRPr="00083354">
              <w:rPr>
                <w:i/>
                <w:color w:val="auto"/>
              </w:rPr>
              <w:t>, and create a story context for this equation.  Do the same with (</w:t>
            </w:r>
            <m:oMath>
              <m:f>
                <m:fPr>
                  <m:ctrlPr>
                    <w:rPr>
                      <w:rFonts w:ascii="Cambria Math" w:hAnsi="Cambria Math"/>
                      <w:i/>
                      <w:color w:val="auto"/>
                    </w:rPr>
                  </m:ctrlPr>
                </m:fPr>
                <m:num>
                  <m:r>
                    <w:rPr>
                      <w:rFonts w:ascii="Cambria Math" w:hAnsi="Cambria Math"/>
                      <w:color w:val="auto"/>
                    </w:rPr>
                    <m:t>2</m:t>
                  </m:r>
                </m:num>
                <m:den>
                  <m:r>
                    <w:rPr>
                      <w:rFonts w:ascii="Cambria Math" w:hAnsi="Cambria Math"/>
                      <w:color w:val="auto"/>
                    </w:rPr>
                    <m:t>3</m:t>
                  </m:r>
                </m:den>
              </m:f>
            </m:oMath>
            <w:r w:rsidRPr="00083354">
              <w:rPr>
                <w:i/>
                <w:color w:val="auto"/>
              </w:rPr>
              <w:t>) × (</w:t>
            </w:r>
            <m:oMath>
              <m:f>
                <m:fPr>
                  <m:ctrlPr>
                    <w:rPr>
                      <w:rFonts w:ascii="Cambria Math" w:hAnsi="Cambria Math"/>
                      <w:i/>
                      <w:color w:val="auto"/>
                    </w:rPr>
                  </m:ctrlPr>
                </m:fPr>
                <m:num>
                  <m:r>
                    <w:rPr>
                      <w:rFonts w:ascii="Cambria Math" w:hAnsi="Cambria Math"/>
                      <w:color w:val="auto"/>
                    </w:rPr>
                    <m:t>4</m:t>
                  </m:r>
                </m:num>
                <m:den>
                  <m:r>
                    <w:rPr>
                      <w:rFonts w:ascii="Cambria Math" w:hAnsi="Cambria Math"/>
                      <w:color w:val="auto"/>
                    </w:rPr>
                    <m:t>5</m:t>
                  </m:r>
                </m:den>
              </m:f>
            </m:oMath>
            <w:r w:rsidRPr="00083354">
              <w:rPr>
                <w:i/>
                <w:color w:val="auto"/>
              </w:rPr>
              <w:t xml:space="preserve">) = </w:t>
            </w:r>
            <m:oMath>
              <m:f>
                <m:fPr>
                  <m:ctrlPr>
                    <w:rPr>
                      <w:rFonts w:ascii="Cambria Math" w:hAnsi="Cambria Math"/>
                      <w:i/>
                      <w:color w:val="auto"/>
                    </w:rPr>
                  </m:ctrlPr>
                </m:fPr>
                <m:num>
                  <m:r>
                    <w:rPr>
                      <w:rFonts w:ascii="Cambria Math" w:hAnsi="Cambria Math"/>
                      <w:color w:val="auto"/>
                    </w:rPr>
                    <m:t>8</m:t>
                  </m:r>
                </m:num>
                <m:den>
                  <m:r>
                    <w:rPr>
                      <w:rFonts w:ascii="Cambria Math" w:hAnsi="Cambria Math"/>
                      <w:color w:val="auto"/>
                    </w:rPr>
                    <m:t>15</m:t>
                  </m:r>
                </m:den>
              </m:f>
            </m:oMath>
            <w:r w:rsidRPr="00083354">
              <w:rPr>
                <w:i/>
                <w:color w:val="auto"/>
              </w:rPr>
              <w:t>.  (In general, (</w:t>
            </w:r>
            <m:oMath>
              <m:f>
                <m:fPr>
                  <m:ctrlPr>
                    <w:rPr>
                      <w:rFonts w:ascii="Cambria Math" w:hAnsi="Cambria Math"/>
                      <w:i/>
                      <w:color w:val="auto"/>
                    </w:rPr>
                  </m:ctrlPr>
                </m:fPr>
                <m:num>
                  <m:r>
                    <w:rPr>
                      <w:rFonts w:ascii="Cambria Math" w:hAnsi="Cambria Math"/>
                      <w:color w:val="auto"/>
                    </w:rPr>
                    <m:t>a</m:t>
                  </m:r>
                </m:num>
                <m:den>
                  <m:r>
                    <w:rPr>
                      <w:rFonts w:ascii="Cambria Math" w:hAnsi="Cambria Math"/>
                      <w:color w:val="auto"/>
                    </w:rPr>
                    <m:t>b</m:t>
                  </m:r>
                </m:den>
              </m:f>
            </m:oMath>
            <w:r w:rsidRPr="00083354">
              <w:rPr>
                <w:i/>
                <w:color w:val="auto"/>
              </w:rPr>
              <w:t>) × (</w:t>
            </w:r>
            <m:oMath>
              <m:f>
                <m:fPr>
                  <m:ctrlPr>
                    <w:rPr>
                      <w:rFonts w:ascii="Cambria Math" w:hAnsi="Cambria Math"/>
                      <w:i/>
                      <w:color w:val="auto"/>
                    </w:rPr>
                  </m:ctrlPr>
                </m:fPr>
                <m:num>
                  <m:r>
                    <w:rPr>
                      <w:rFonts w:ascii="Cambria Math" w:hAnsi="Cambria Math"/>
                      <w:color w:val="auto"/>
                    </w:rPr>
                    <m:t>c</m:t>
                  </m:r>
                </m:num>
                <m:den>
                  <m:r>
                    <w:rPr>
                      <w:rFonts w:ascii="Cambria Math" w:hAnsi="Cambria Math"/>
                      <w:color w:val="auto"/>
                    </w:rPr>
                    <m:t>d</m:t>
                  </m:r>
                </m:den>
              </m:f>
            </m:oMath>
            <w:r w:rsidRPr="00083354">
              <w:rPr>
                <w:i/>
                <w:color w:val="auto"/>
              </w:rPr>
              <w:t xml:space="preserve">) = </w:t>
            </w:r>
            <m:oMath>
              <m:f>
                <m:fPr>
                  <m:ctrlPr>
                    <w:rPr>
                      <w:rFonts w:ascii="Cambria Math" w:hAnsi="Cambria Math"/>
                      <w:i/>
                      <w:color w:val="auto"/>
                    </w:rPr>
                  </m:ctrlPr>
                </m:fPr>
                <m:num>
                  <m:r>
                    <w:rPr>
                      <w:rFonts w:ascii="Cambria Math" w:hAnsi="Cambria Math"/>
                      <w:color w:val="auto"/>
                    </w:rPr>
                    <m:t>ac</m:t>
                  </m:r>
                </m:num>
                <m:den>
                  <m:r>
                    <w:rPr>
                      <w:rFonts w:ascii="Cambria Math" w:hAnsi="Cambria Math"/>
                      <w:color w:val="auto"/>
                    </w:rPr>
                    <m:t>bd</m:t>
                  </m:r>
                </m:den>
              </m:f>
            </m:oMath>
            <w:r w:rsidRPr="00083354">
              <w:rPr>
                <w:i/>
                <w:color w:val="auto"/>
              </w:rPr>
              <w:t>.)</w:t>
            </w:r>
            <w:r w:rsidRPr="00083354">
              <w:rPr>
                <w:color w:val="auto"/>
              </w:rPr>
              <w:tab/>
            </w:r>
          </w:p>
          <w:p w:rsidR="00866954" w:rsidRPr="00083354" w:rsidRDefault="00866954" w:rsidP="00DE788E">
            <w:pPr>
              <w:pStyle w:val="ny-list-focusstandards"/>
              <w:rPr>
                <w:color w:val="auto"/>
              </w:rPr>
            </w:pPr>
            <w:r w:rsidRPr="00083354">
              <w:rPr>
                <w:rStyle w:val="ny-bold-red"/>
                <w:color w:val="auto"/>
              </w:rPr>
              <w:t>5.NF.6</w:t>
            </w:r>
            <w:r w:rsidRPr="00083354">
              <w:rPr>
                <w:color w:val="auto"/>
              </w:rPr>
              <w:tab/>
              <w:t>Solve real world problems involving multiplication of fractions and mixed numbers, e.g., by using visual fraction models or equations to represent the problem.</w:t>
            </w:r>
          </w:p>
          <w:p w:rsidR="00866954" w:rsidRPr="00083354" w:rsidRDefault="00866954" w:rsidP="00DE788E">
            <w:pPr>
              <w:pStyle w:val="ny-table-text-hdr"/>
              <w:rPr>
                <w:color w:val="auto"/>
              </w:rPr>
            </w:pPr>
            <w:r w:rsidRPr="00083354">
              <w:rPr>
                <w:color w:val="auto"/>
              </w:rPr>
              <w:t>Convert like measurement units within a given measurement system.</w:t>
            </w:r>
          </w:p>
          <w:p w:rsidR="00866954" w:rsidRPr="00083354" w:rsidRDefault="00866954" w:rsidP="00DE788E">
            <w:pPr>
              <w:pStyle w:val="ny-list-focusstandards"/>
              <w:spacing w:before="60" w:after="60"/>
              <w:ind w:left="1397" w:hanging="994"/>
              <w:rPr>
                <w:color w:val="auto"/>
              </w:rPr>
            </w:pPr>
            <w:r w:rsidRPr="00083354">
              <w:rPr>
                <w:rStyle w:val="ny-bold-red"/>
                <w:color w:val="auto"/>
              </w:rPr>
              <w:t>5.MD.1</w:t>
            </w:r>
            <w:r w:rsidRPr="00083354">
              <w:rPr>
                <w:color w:val="auto"/>
              </w:rPr>
              <w:tab/>
              <w:t>Convert among different-sized standard measurement units within a given measurement system (e.g., convert 5 cm to 0.05 m), and use these conversions in solving multi-step, real world problems.</w:t>
            </w:r>
          </w:p>
          <w:p w:rsidR="00866954" w:rsidRPr="00083354" w:rsidRDefault="00866954" w:rsidP="00DE788E">
            <w:pPr>
              <w:pStyle w:val="ny-table-text-hdr"/>
              <w:rPr>
                <w:color w:val="auto"/>
              </w:rPr>
            </w:pPr>
            <w:r w:rsidRPr="00083354">
              <w:rPr>
                <w:color w:val="auto"/>
              </w:rPr>
              <w:t>Represent and interpret data.</w:t>
            </w:r>
          </w:p>
          <w:p w:rsidR="00866954" w:rsidRPr="00083354" w:rsidRDefault="00866954" w:rsidP="00DE788E">
            <w:pPr>
              <w:pStyle w:val="ny-list-focusstandards"/>
              <w:spacing w:line="240" w:lineRule="auto"/>
              <w:ind w:left="1397" w:hanging="994"/>
              <w:rPr>
                <w:color w:val="auto"/>
              </w:rPr>
            </w:pPr>
            <w:r w:rsidRPr="00083354">
              <w:rPr>
                <w:rStyle w:val="ny-bold-red"/>
                <w:color w:val="auto"/>
              </w:rPr>
              <w:t>5.MD.2</w:t>
            </w:r>
            <w:r w:rsidRPr="00083354">
              <w:rPr>
                <w:rStyle w:val="ny-bold-red"/>
                <w:color w:val="auto"/>
              </w:rPr>
              <w:tab/>
            </w:r>
            <w:r w:rsidRPr="00556A84">
              <w:rPr>
                <w:rStyle w:val="ny-bold-red"/>
                <w:b w:val="0"/>
                <w:color w:val="auto"/>
              </w:rPr>
              <w:t>Make a line plot to display a data set of measurements in fractions of a unit (</w:t>
            </w:r>
            <m:oMath>
              <m:f>
                <m:fPr>
                  <m:ctrlPr>
                    <w:rPr>
                      <w:rStyle w:val="ny-bold-red"/>
                      <w:rFonts w:ascii="Cambria Math" w:hAnsi="Cambria Math"/>
                      <w:i/>
                      <w:color w:val="auto"/>
                    </w:rPr>
                  </m:ctrlPr>
                </m:fPr>
                <m:num>
                  <m:r>
                    <m:rPr>
                      <m:sty m:val="bi"/>
                    </m:rPr>
                    <w:rPr>
                      <w:rStyle w:val="ny-bold-red"/>
                      <w:rFonts w:ascii="Cambria Math" w:hAnsi="Cambria Math"/>
                      <w:color w:val="auto"/>
                    </w:rPr>
                    <m:t>1</m:t>
                  </m:r>
                </m:num>
                <m:den>
                  <m:r>
                    <m:rPr>
                      <m:sty m:val="bi"/>
                    </m:rPr>
                    <w:rPr>
                      <w:rStyle w:val="ny-bold-red"/>
                      <w:rFonts w:ascii="Cambria Math" w:hAnsi="Cambria Math"/>
                      <w:color w:val="auto"/>
                    </w:rPr>
                    <m:t>2</m:t>
                  </m:r>
                </m:den>
              </m:f>
            </m:oMath>
            <w:r w:rsidRPr="00556A84">
              <w:rPr>
                <w:rStyle w:val="ny-bold-red"/>
                <w:b w:val="0"/>
                <w:color w:val="auto"/>
              </w:rPr>
              <w:t xml:space="preserve">, </w:t>
            </w:r>
            <m:oMath>
              <m:f>
                <m:fPr>
                  <m:ctrlPr>
                    <w:rPr>
                      <w:rStyle w:val="ny-bold-red"/>
                      <w:rFonts w:ascii="Cambria Math" w:hAnsi="Cambria Math"/>
                      <w:i/>
                      <w:color w:val="auto"/>
                    </w:rPr>
                  </m:ctrlPr>
                </m:fPr>
                <m:num>
                  <m:r>
                    <m:rPr>
                      <m:sty m:val="bi"/>
                    </m:rPr>
                    <w:rPr>
                      <w:rStyle w:val="ny-bold-red"/>
                      <w:rFonts w:ascii="Cambria Math" w:hAnsi="Cambria Math"/>
                      <w:color w:val="auto"/>
                    </w:rPr>
                    <m:t>1</m:t>
                  </m:r>
                </m:num>
                <m:den>
                  <m:r>
                    <m:rPr>
                      <m:sty m:val="bi"/>
                    </m:rPr>
                    <w:rPr>
                      <w:rStyle w:val="ny-bold-red"/>
                      <w:rFonts w:ascii="Cambria Math" w:hAnsi="Cambria Math"/>
                      <w:color w:val="auto"/>
                    </w:rPr>
                    <m:t>4</m:t>
                  </m:r>
                </m:den>
              </m:f>
            </m:oMath>
            <w:r w:rsidRPr="00556A84">
              <w:rPr>
                <w:rStyle w:val="ny-bold-red"/>
                <w:b w:val="0"/>
                <w:color w:val="auto"/>
              </w:rPr>
              <w:t xml:space="preserve">, </w:t>
            </w:r>
            <m:oMath>
              <m:f>
                <m:fPr>
                  <m:ctrlPr>
                    <w:rPr>
                      <w:rStyle w:val="ny-bold-red"/>
                      <w:rFonts w:ascii="Cambria Math" w:hAnsi="Cambria Math"/>
                      <w:i/>
                      <w:color w:val="auto"/>
                    </w:rPr>
                  </m:ctrlPr>
                </m:fPr>
                <m:num>
                  <m:r>
                    <m:rPr>
                      <m:sty m:val="bi"/>
                    </m:rPr>
                    <w:rPr>
                      <w:rStyle w:val="ny-bold-red"/>
                      <w:rFonts w:ascii="Cambria Math" w:hAnsi="Cambria Math"/>
                      <w:color w:val="auto"/>
                    </w:rPr>
                    <m:t>1</m:t>
                  </m:r>
                </m:num>
                <m:den>
                  <m:r>
                    <m:rPr>
                      <m:sty m:val="bi"/>
                    </m:rPr>
                    <w:rPr>
                      <w:rStyle w:val="ny-bold-red"/>
                      <w:rFonts w:ascii="Cambria Math" w:hAnsi="Cambria Math"/>
                      <w:color w:val="auto"/>
                    </w:rPr>
                    <m:t>8</m:t>
                  </m:r>
                </m:den>
              </m:f>
            </m:oMath>
            <w:r w:rsidRPr="00556A84">
              <w:rPr>
                <w:rStyle w:val="ny-bold-red"/>
                <w:b w:val="0"/>
                <w:color w:val="auto"/>
              </w:rPr>
              <w:t xml:space="preserve">).  Use operations on fractions for this grade to solve problems involving information presented in line plots.  </w:t>
            </w:r>
            <w:r w:rsidRPr="00556A84">
              <w:rPr>
                <w:rStyle w:val="ny-bold-red"/>
                <w:b w:val="0"/>
                <w:i/>
                <w:color w:val="auto"/>
              </w:rPr>
              <w:t>For example, given different measurements of liquid in identical beakers, find the amount of liquid each beaker would contain if the total amount in all the beakers were redistributed equally.</w:t>
            </w:r>
          </w:p>
        </w:tc>
      </w:tr>
    </w:tbl>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954"/>
    <w:rsid w:val="0036336A"/>
    <w:rsid w:val="00866954"/>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95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866954"/>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866954"/>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866954"/>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866954"/>
    <w:rPr>
      <w:b/>
      <w:color w:val="7F0B47"/>
    </w:rPr>
  </w:style>
  <w:style w:type="paragraph" w:customStyle="1" w:styleId="ny-list-focusstandards">
    <w:name w:val="ny-list-focus standards"/>
    <w:basedOn w:val="Normal"/>
    <w:qFormat/>
    <w:rsid w:val="00866954"/>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866954"/>
    <w:pPr>
      <w:ind w:left="1800" w:hanging="400"/>
    </w:pPr>
  </w:style>
  <w:style w:type="paragraph" w:styleId="BalloonText">
    <w:name w:val="Balloon Text"/>
    <w:basedOn w:val="Normal"/>
    <w:link w:val="BalloonTextChar"/>
    <w:uiPriority w:val="99"/>
    <w:semiHidden/>
    <w:unhideWhenUsed/>
    <w:rsid w:val="008669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6954"/>
    <w:rPr>
      <w:rFonts w:ascii="Lucida Grande" w:hAnsi="Lucida Grande" w:cs="Lucida Grande"/>
      <w:sz w:val="18"/>
      <w:szCs w:val="18"/>
    </w:rPr>
  </w:style>
  <w:style w:type="paragraph" w:customStyle="1" w:styleId="ny-paragraph">
    <w:name w:val="ny-paragraph"/>
    <w:basedOn w:val="Normal"/>
    <w:link w:val="ny-paragraphChar"/>
    <w:qFormat/>
    <w:rsid w:val="00866954"/>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866954"/>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9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695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866954"/>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866954"/>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866954"/>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866954"/>
    <w:rPr>
      <w:b/>
      <w:color w:val="7F0B47"/>
    </w:rPr>
  </w:style>
  <w:style w:type="paragraph" w:customStyle="1" w:styleId="ny-list-focusstandards">
    <w:name w:val="ny-list-focus standards"/>
    <w:basedOn w:val="Normal"/>
    <w:qFormat/>
    <w:rsid w:val="00866954"/>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866954"/>
    <w:pPr>
      <w:ind w:left="1800" w:hanging="400"/>
    </w:pPr>
  </w:style>
  <w:style w:type="paragraph" w:styleId="BalloonText">
    <w:name w:val="Balloon Text"/>
    <w:basedOn w:val="Normal"/>
    <w:link w:val="BalloonTextChar"/>
    <w:uiPriority w:val="99"/>
    <w:semiHidden/>
    <w:unhideWhenUsed/>
    <w:rsid w:val="008669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6954"/>
    <w:rPr>
      <w:rFonts w:ascii="Lucida Grande" w:hAnsi="Lucida Grande" w:cs="Lucida Grande"/>
      <w:sz w:val="18"/>
      <w:szCs w:val="18"/>
    </w:rPr>
  </w:style>
  <w:style w:type="paragraph" w:customStyle="1" w:styleId="ny-paragraph">
    <w:name w:val="ny-paragraph"/>
    <w:basedOn w:val="Normal"/>
    <w:link w:val="ny-paragraphChar"/>
    <w:qFormat/>
    <w:rsid w:val="00866954"/>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866954"/>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695</Words>
  <Characters>3963</Characters>
  <Application>Microsoft Macintosh Word</Application>
  <DocSecurity>0</DocSecurity>
  <Lines>33</Lines>
  <Paragraphs>9</Paragraphs>
  <ScaleCrop>false</ScaleCrop>
  <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2016-01-08T23:51:00Z</dcterms:created>
  <dcterms:modified xsi:type="dcterms:W3CDTF">2016-01-08T23:53:00Z</dcterms:modified>
</cp:coreProperties>
</file>